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053A" w14:textId="6B5E516F" w:rsidR="005E6508" w:rsidRDefault="00F63D59">
      <w:pPr>
        <w:spacing w:after="0"/>
        <w:ind w:left="-25"/>
      </w:pPr>
      <w:r>
        <w:rPr>
          <w:rFonts w:ascii="Arial" w:eastAsia="Arial" w:hAnsi="Arial" w:cs="Arial"/>
          <w:b/>
          <w:color w:val="FF6500"/>
          <w:sz w:val="25"/>
        </w:rPr>
        <w:t xml:space="preserve">                                                                        </w:t>
      </w:r>
      <w:r w:rsidR="00F45C0C">
        <w:rPr>
          <w:rFonts w:ascii="Arial" w:eastAsia="Arial" w:hAnsi="Arial" w:cs="Arial"/>
          <w:b/>
          <w:color w:val="FF6500"/>
          <w:sz w:val="25"/>
        </w:rPr>
        <w:tab/>
      </w:r>
      <w:r w:rsidR="00F45C0C">
        <w:rPr>
          <w:rFonts w:ascii="Arial" w:eastAsia="Arial" w:hAnsi="Arial" w:cs="Arial"/>
          <w:b/>
          <w:color w:val="FF6500"/>
          <w:sz w:val="25"/>
        </w:rPr>
        <w:tab/>
      </w:r>
      <w:r w:rsidR="00F45C0C">
        <w:rPr>
          <w:rFonts w:ascii="Arial" w:eastAsia="Arial" w:hAnsi="Arial" w:cs="Arial"/>
          <w:b/>
          <w:color w:val="FF6500"/>
          <w:sz w:val="25"/>
        </w:rPr>
        <w:tab/>
      </w:r>
      <w:r w:rsidR="00F45C0C">
        <w:rPr>
          <w:rFonts w:ascii="Arial" w:eastAsia="Arial" w:hAnsi="Arial" w:cs="Arial"/>
          <w:b/>
          <w:color w:val="FF6500"/>
          <w:sz w:val="25"/>
        </w:rPr>
        <w:tab/>
      </w:r>
      <w:r w:rsidR="00F45C0C">
        <w:rPr>
          <w:rFonts w:ascii="Arial" w:eastAsia="Arial" w:hAnsi="Arial" w:cs="Arial"/>
          <w:b/>
          <w:color w:val="FF6500"/>
          <w:sz w:val="25"/>
        </w:rPr>
        <w:tab/>
      </w:r>
      <w:r w:rsidR="00F45C0C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6EB70177" wp14:editId="203E4BD9">
            <wp:extent cx="742950" cy="790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A2A12" w14:textId="0A58E98B" w:rsidR="00CB0422" w:rsidRDefault="004F209D" w:rsidP="004F209D">
      <w:pPr>
        <w:pStyle w:val="NormaleWeb"/>
        <w:spacing w:before="0" w:beforeAutospacing="0" w:after="0" w:afterAutospacing="0"/>
        <w:jc w:val="center"/>
      </w:pPr>
      <w:r w:rsidRPr="004F209D">
        <w:rPr>
          <w:b/>
          <w:bCs/>
          <w:color w:val="000000"/>
          <w:sz w:val="28"/>
          <w:szCs w:val="28"/>
          <w:shd w:val="clear" w:color="auto" w:fill="FFFFFF"/>
        </w:rPr>
        <w:t>Dialoghi matematici e Lezioni di letteratura. Auditorium Parco della Musica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82BB089" w14:textId="44A41E57" w:rsidR="004F209D" w:rsidRDefault="004F209D" w:rsidP="004F209D">
      <w:pPr>
        <w:pStyle w:val="NormaleWeb"/>
        <w:spacing w:before="0" w:beforeAutospacing="0" w:after="0" w:afterAutospacing="0"/>
      </w:pPr>
      <w:r>
        <w:rPr>
          <w:rStyle w:val="Enfasigrassetto"/>
          <w:rFonts w:ascii="Helvetica" w:hAnsi="Helvetica"/>
          <w:color w:val="202020"/>
          <w:sz w:val="24"/>
          <w:szCs w:val="24"/>
        </w:rPr>
        <w:t>Edizioni Il Mulino e Fondazione Musica per Roma presentano</w:t>
      </w:r>
    </w:p>
    <w:p w14:paraId="6F20665C" w14:textId="18C0D63B" w:rsidR="004F209D" w:rsidRDefault="004F209D" w:rsidP="004F209D">
      <w:pPr>
        <w:pStyle w:val="NormaleWeb"/>
        <w:spacing w:before="0" w:beforeAutospacing="0" w:after="0" w:afterAutospacing="0"/>
      </w:pPr>
      <w:r>
        <w:rPr>
          <w:noProof/>
        </w:rPr>
        <w:drawing>
          <wp:inline distT="0" distB="0" distL="0" distR="0" wp14:anchorId="0C835AA0" wp14:editId="07B3D361">
            <wp:extent cx="4648200" cy="2057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DB85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" w:hAnsi="Helvetica"/>
          <w:b/>
          <w:bCs/>
          <w:color w:val="FF0000"/>
          <w:sz w:val="21"/>
          <w:szCs w:val="21"/>
        </w:rPr>
        <w:t>DIALOGHI MATEMATICI</w:t>
      </w:r>
      <w:r>
        <w:rPr>
          <w:rStyle w:val="xapple-converted-space"/>
          <w:rFonts w:ascii="Helvetica" w:hAnsi="Helvetica"/>
          <w:b/>
          <w:bCs/>
          <w:color w:val="FF0000"/>
          <w:sz w:val="21"/>
          <w:szCs w:val="21"/>
        </w:rPr>
        <w:t> </w:t>
      </w:r>
    </w:p>
    <w:p w14:paraId="66BA5BAF" w14:textId="75161F1B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" w:hAnsi="Helvetica"/>
          <w:b/>
          <w:bCs/>
          <w:i/>
          <w:iCs/>
          <w:color w:val="FF0000"/>
          <w:sz w:val="21"/>
          <w:szCs w:val="21"/>
        </w:rPr>
        <w:t xml:space="preserve">MORE IS DIFFERENT - NUMERI PER ACCOGLIERE L'INCERTEZZA </w:t>
      </w:r>
      <w:r>
        <w:rPr>
          <w:rFonts w:ascii="Helvetica" w:hAnsi="Helvetica"/>
          <w:b/>
          <w:bCs/>
          <w:i/>
          <w:iCs/>
          <w:color w:val="FF0000"/>
          <w:sz w:val="21"/>
          <w:szCs w:val="21"/>
        </w:rPr>
        <w:t xml:space="preserve">- </w:t>
      </w:r>
      <w:r>
        <w:rPr>
          <w:rFonts w:ascii="Helvetica" w:hAnsi="Helvetica"/>
          <w:b/>
          <w:bCs/>
          <w:color w:val="000000"/>
          <w:sz w:val="21"/>
          <w:szCs w:val="21"/>
        </w:rPr>
        <w:t>VI edizione</w:t>
      </w:r>
    </w:p>
    <w:p w14:paraId="165C262A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" w:hAnsi="Helvetica"/>
          <w:b/>
          <w:bCs/>
          <w:color w:val="FF0000"/>
          <w:sz w:val="21"/>
          <w:szCs w:val="21"/>
        </w:rPr>
        <w:t>20 febbraio 2022 - 15 maggio</w:t>
      </w:r>
      <w:r>
        <w:rPr>
          <w:rStyle w:val="xapple-converted-space"/>
          <w:rFonts w:ascii="Helvetica" w:hAnsi="Helvetica"/>
          <w:b/>
          <w:bCs/>
          <w:color w:val="FF0000"/>
          <w:sz w:val="21"/>
          <w:szCs w:val="21"/>
        </w:rPr>
        <w:t> </w:t>
      </w:r>
      <w:r>
        <w:rPr>
          <w:rFonts w:ascii="Helvetica" w:hAnsi="Helvetica"/>
          <w:b/>
          <w:bCs/>
          <w:color w:val="FF0000"/>
          <w:sz w:val="21"/>
          <w:szCs w:val="21"/>
        </w:rPr>
        <w:t>2022</w:t>
      </w:r>
    </w:p>
    <w:p w14:paraId="6830C7B6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 Neue" w:hAnsi="Helvetica Neue"/>
          <w:color w:val="202020"/>
          <w:sz w:val="21"/>
          <w:szCs w:val="21"/>
        </w:rPr>
        <w:t>La sesta edizione dei Dialoghi Matematici all'Auditorium Parco della Musica di Roma, promossi e ideati dalla Società editrice il Mulino insieme alla Fondazione Musica per Roma, quest'anno si concentra sulla necessità di affrontare e "accogliere" l'incertezza che anima i nostri tempi, con un approccio sempre guidato dal metodo scientifico e dalle discipline della matematica, della logica, della fisica e per quest'anno della statistica, al centro di molti degli appuntamenti in programma, che si terranno domenica 20 febbraio, domenica 13 marzo, domenica 10 aprile e domenica 15 maggio 2022 sempre alle ore 11. </w:t>
      </w:r>
    </w:p>
    <w:p w14:paraId="59DB13C5" w14:textId="77777777" w:rsidR="004F209D" w:rsidRDefault="004F209D" w:rsidP="004F209D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Programma   </w:t>
      </w:r>
    </w:p>
    <w:p w14:paraId="326A82A2" w14:textId="3CCBBC9F" w:rsidR="004F209D" w:rsidRDefault="004F209D" w:rsidP="004F209D">
      <w:pPr>
        <w:pStyle w:val="NormaleWeb"/>
        <w:spacing w:before="0" w:beforeAutospacing="0" w:after="0" w:afterAutospacing="0"/>
      </w:pPr>
      <w:r>
        <w:t>(tutte le lezioni si terranno in Sala Petrassi alle ore 11:00 – durata 60 minuti (biglietto ridotto euro 7,50)</w:t>
      </w:r>
    </w:p>
    <w:p w14:paraId="3B2261CF" w14:textId="77777777" w:rsidR="004F209D" w:rsidRDefault="004F209D" w:rsidP="004F209D">
      <w:pPr>
        <w:pStyle w:val="NormaleWeb"/>
        <w:spacing w:before="0" w:beforeAutospacing="0" w:after="0" w:afterAutospacing="0"/>
      </w:pPr>
      <w:hyperlink r:id="rId6" w:tgtFrame="_blank" w:history="1">
        <w:r>
          <w:rPr>
            <w:rStyle w:val="Collegamentoipertestuale"/>
          </w:rPr>
          <w:t>https://www.auditorium.com/rassegna/dialoghi_matematici-25351.html</w:t>
        </w:r>
      </w:hyperlink>
    </w:p>
    <w:p w14:paraId="310F1DB0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 Neue" w:hAnsi="Helvetica Neue"/>
          <w:b/>
          <w:bCs/>
          <w:sz w:val="20"/>
          <w:szCs w:val="20"/>
        </w:rPr>
        <w:t>DOMENICA 20 FEBBRAIO 2022     </w:t>
      </w:r>
      <w:r>
        <w:rPr>
          <w:rFonts w:ascii="Helvetica Neue" w:hAnsi="Helvetica Neue"/>
          <w:sz w:val="20"/>
          <w:szCs w:val="20"/>
        </w:rPr>
        <w:t>ALESSIO FIGALLI: CONFINI E METAFORE DELLA MATEMATICA</w:t>
      </w:r>
    </w:p>
    <w:p w14:paraId="2BF2BA76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 Neue" w:hAnsi="Helvetica Neue"/>
          <w:b/>
          <w:bCs/>
          <w:color w:val="000000"/>
          <w:sz w:val="20"/>
          <w:szCs w:val="20"/>
        </w:rPr>
        <w:t> </w:t>
      </w:r>
      <w:r>
        <w:rPr>
          <w:rFonts w:ascii="Helvetica Neue" w:hAnsi="Helvetica Neue"/>
          <w:b/>
          <w:bCs/>
          <w:sz w:val="20"/>
          <w:szCs w:val="20"/>
        </w:rPr>
        <w:t>DOMENICA 13 MARZO 2022            </w:t>
      </w:r>
      <w:r>
        <w:rPr>
          <w:rFonts w:ascii="Helvetica Neue" w:hAnsi="Helvetica Neue"/>
          <w:sz w:val="20"/>
          <w:szCs w:val="20"/>
        </w:rPr>
        <w:t>ANTONELLA MIRA: MORE IS ALWAYS DIFFERENT?</w:t>
      </w:r>
    </w:p>
    <w:p w14:paraId="19E80C53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 Neue" w:hAnsi="Helvetica Neue"/>
          <w:b/>
          <w:bCs/>
          <w:color w:val="000000"/>
          <w:sz w:val="20"/>
          <w:szCs w:val="20"/>
        </w:rPr>
        <w:t> </w:t>
      </w:r>
      <w:r>
        <w:rPr>
          <w:rFonts w:ascii="Helvetica Neue" w:hAnsi="Helvetica Neue"/>
          <w:b/>
          <w:bCs/>
          <w:sz w:val="20"/>
          <w:szCs w:val="20"/>
        </w:rPr>
        <w:t>DOMENICA 10 APRILE 2022             </w:t>
      </w:r>
      <w:r>
        <w:rPr>
          <w:rFonts w:ascii="Helvetica Neue" w:hAnsi="Helvetica Neue"/>
          <w:sz w:val="20"/>
          <w:szCs w:val="20"/>
        </w:rPr>
        <w:t>HYKEL HOSNI: LA DEMOCRAZIA È UN MALE NECESSARIO</w:t>
      </w:r>
    </w:p>
    <w:p w14:paraId="762D7C41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 Neue" w:hAnsi="Helvetica Neue"/>
          <w:b/>
          <w:bCs/>
          <w:color w:val="000000"/>
          <w:sz w:val="20"/>
          <w:szCs w:val="20"/>
        </w:rPr>
        <w:t> </w:t>
      </w:r>
      <w:r>
        <w:rPr>
          <w:rFonts w:ascii="Helvetica Neue" w:hAnsi="Helvetica Neue"/>
          <w:b/>
          <w:bCs/>
          <w:sz w:val="20"/>
          <w:szCs w:val="20"/>
        </w:rPr>
        <w:t>DOMENICA 15 MAGGIO 2022</w:t>
      </w:r>
      <w:r>
        <w:rPr>
          <w:rFonts w:ascii="Helvetica Neue" w:hAnsi="Helvetica Neue"/>
          <w:sz w:val="20"/>
          <w:szCs w:val="20"/>
        </w:rPr>
        <w:t>D. PICCOLO - INCERTEZZA: VALORE AGGIUNTO PER LA CONOSCENZA E LA PRASSI</w:t>
      </w:r>
    </w:p>
    <w:p w14:paraId="5A12487D" w14:textId="77777777" w:rsidR="004F209D" w:rsidRDefault="004F209D" w:rsidP="004F209D">
      <w:pPr>
        <w:pStyle w:val="NormaleWeb"/>
      </w:pPr>
      <w:r>
        <w:rPr>
          <w:rStyle w:val="Enfasigrassetto"/>
          <w:rFonts w:ascii="Helvetica" w:hAnsi="Helvetica"/>
          <w:color w:val="202020"/>
          <w:sz w:val="24"/>
          <w:szCs w:val="24"/>
        </w:rPr>
        <w:t xml:space="preserve">Fondazione De Sanctis </w:t>
      </w:r>
      <w:r>
        <w:rPr>
          <w:rFonts w:ascii="Helvetica" w:hAnsi="Helvetica"/>
          <w:color w:val="202020"/>
          <w:sz w:val="24"/>
          <w:szCs w:val="24"/>
        </w:rPr>
        <w:t>e</w:t>
      </w:r>
      <w:r>
        <w:rPr>
          <w:rStyle w:val="Enfasigrassetto"/>
          <w:rFonts w:ascii="Helvetica" w:hAnsi="Helvetica"/>
          <w:color w:val="202020"/>
          <w:sz w:val="24"/>
          <w:szCs w:val="24"/>
        </w:rPr>
        <w:t xml:space="preserve"> Fondazione Musica per Roma</w:t>
      </w:r>
      <w:r>
        <w:rPr>
          <w:rFonts w:ascii="Helvetica" w:hAnsi="Helvetica"/>
          <w:color w:val="202020"/>
          <w:sz w:val="24"/>
          <w:szCs w:val="24"/>
        </w:rPr>
        <w:br/>
        <w:t>presentano</w:t>
      </w:r>
    </w:p>
    <w:p w14:paraId="0A73D66E" w14:textId="4096ECF0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" w:hAnsi="Helvetica"/>
          <w:noProof/>
          <w:color w:val="202020"/>
          <w:sz w:val="24"/>
          <w:szCs w:val="24"/>
        </w:rPr>
        <w:drawing>
          <wp:inline distT="0" distB="0" distL="0" distR="0" wp14:anchorId="26385E67" wp14:editId="5D5C7F92">
            <wp:extent cx="6185535" cy="206184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Style w:val="Enfasigrassetto"/>
          <w:rFonts w:ascii="Helvetica" w:hAnsi="Helvetica"/>
          <w:color w:val="202020"/>
          <w:sz w:val="24"/>
          <w:szCs w:val="24"/>
        </w:rPr>
        <w:lastRenderedPageBreak/>
        <w:t>LEZIONI DI LETTERATURA </w:t>
      </w:r>
      <w:r>
        <w:rPr>
          <w:rFonts w:ascii="Helvetica" w:hAnsi="Helvetica"/>
          <w:color w:val="202020"/>
          <w:sz w:val="24"/>
          <w:szCs w:val="24"/>
        </w:rPr>
        <w:br/>
        <w:t>II Edizione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Style w:val="Enfasicorsivo"/>
          <w:rFonts w:ascii="Helvetica" w:hAnsi="Helvetica"/>
          <w:color w:val="202020"/>
          <w:sz w:val="24"/>
          <w:szCs w:val="24"/>
        </w:rPr>
        <w:t>dal 26 febbraio al 31 maggio 2022</w:t>
      </w:r>
    </w:p>
    <w:p w14:paraId="18F5E679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" w:hAnsi="Helvetica"/>
          <w:color w:val="202020"/>
          <w:sz w:val="24"/>
          <w:szCs w:val="24"/>
        </w:rPr>
        <w:br/>
      </w:r>
      <w:r>
        <w:rPr>
          <w:rStyle w:val="Enfasigrassetto"/>
          <w:rFonts w:ascii="Helvetica" w:hAnsi="Helvetica"/>
          <w:color w:val="202020"/>
          <w:sz w:val="24"/>
          <w:szCs w:val="24"/>
        </w:rPr>
        <w:t xml:space="preserve">Le opere dei grandi maestri raccontate in </w:t>
      </w:r>
      <w:proofErr w:type="gramStart"/>
      <w:r>
        <w:rPr>
          <w:rStyle w:val="Enfasigrassetto"/>
          <w:rFonts w:ascii="Helvetica" w:hAnsi="Helvetica"/>
          <w:color w:val="202020"/>
          <w:sz w:val="24"/>
          <w:szCs w:val="24"/>
        </w:rPr>
        <w:t>10</w:t>
      </w:r>
      <w:proofErr w:type="gramEnd"/>
      <w:r>
        <w:rPr>
          <w:rStyle w:val="Enfasigrassetto"/>
          <w:rFonts w:ascii="Helvetica" w:hAnsi="Helvetica"/>
          <w:color w:val="202020"/>
          <w:sz w:val="24"/>
          <w:szCs w:val="24"/>
        </w:rPr>
        <w:t xml:space="preserve"> appuntamenti da scrittori e intellettuali contemporanei</w:t>
      </w:r>
    </w:p>
    <w:p w14:paraId="2C975F63" w14:textId="77777777" w:rsidR="004F209D" w:rsidRDefault="004F209D" w:rsidP="004F209D">
      <w:pPr>
        <w:pStyle w:val="NormaleWeb"/>
        <w:spacing w:before="0" w:beforeAutospacing="0" w:after="0" w:afterAutospacing="0"/>
      </w:pPr>
      <w:r>
        <w:t> </w:t>
      </w:r>
    </w:p>
    <w:p w14:paraId="463331FB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 Neue" w:hAnsi="Helvetica Neue"/>
          <w:color w:val="202020"/>
          <w:sz w:val="21"/>
          <w:szCs w:val="21"/>
        </w:rPr>
        <w:t xml:space="preserve">Le </w:t>
      </w:r>
      <w:r>
        <w:rPr>
          <w:rStyle w:val="Enfasigrassetto"/>
          <w:color w:val="202020"/>
          <w:sz w:val="21"/>
          <w:szCs w:val="21"/>
        </w:rPr>
        <w:t>Lezioni di Letteratura</w:t>
      </w:r>
      <w:r>
        <w:rPr>
          <w:rFonts w:ascii="Helvetica Neue" w:hAnsi="Helvetica Neue"/>
          <w:color w:val="202020"/>
          <w:sz w:val="21"/>
          <w:szCs w:val="21"/>
        </w:rPr>
        <w:t xml:space="preserve"> sono un'occasione unica per riscoprire capolavori, affrontare attraverso di essi grandi temi universali rendendoli strumenti utili per comprendere il presente, ma, soprattutto, un’occasione per riviverli attraverso la sensibilità e la voce di grandi autori contemporanei.</w:t>
      </w:r>
      <w:r>
        <w:rPr>
          <w:rFonts w:ascii="Helvetica Neue" w:hAnsi="Helvetica Neue"/>
          <w:color w:val="202020"/>
          <w:sz w:val="21"/>
          <w:szCs w:val="21"/>
        </w:rPr>
        <w:br/>
        <w:t>Il ciclo è rivolto al grande pubblico di appassionati e lettori e a tutti coloro che hanno il desiderio di conoscere e approfondire alcune tra le opere più celebri dei grandi maestri della letteratura mondiale.</w:t>
      </w:r>
    </w:p>
    <w:p w14:paraId="35113BEE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 Neue" w:hAnsi="Helvetica Neue"/>
          <w:color w:val="202020"/>
          <w:sz w:val="21"/>
          <w:szCs w:val="21"/>
        </w:rPr>
        <w:t> </w:t>
      </w:r>
    </w:p>
    <w:p w14:paraId="7134F9D1" w14:textId="53DDB152" w:rsidR="004F209D" w:rsidRDefault="004F209D" w:rsidP="004F209D">
      <w:pPr>
        <w:pStyle w:val="NormaleWeb"/>
        <w:spacing w:before="0" w:beforeAutospacing="0" w:after="0" w:afterAutospacing="0"/>
      </w:pPr>
      <w:r>
        <w:rPr>
          <w:rStyle w:val="Enfasigrassetto"/>
          <w:color w:val="000000"/>
          <w:sz w:val="20"/>
          <w:szCs w:val="20"/>
        </w:rPr>
        <w:t>PROGRAMMA</w:t>
      </w:r>
      <w:r>
        <w:rPr>
          <w:rFonts w:ascii="Helvetica Neue" w:hAnsi="Helvetica Neue"/>
          <w:color w:val="F2F2F2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t>tutte le lezioni si terranno della Sala Sinopoli alle ore 21, durata 60 minuti</w:t>
      </w:r>
      <w:r>
        <w:rPr>
          <w:rFonts w:ascii="Helvetica Neue" w:hAnsi="Helvetica Neue"/>
          <w:color w:val="000000"/>
          <w:sz w:val="20"/>
          <w:szCs w:val="20"/>
        </w:rPr>
        <w:t xml:space="preserve"> </w:t>
      </w:r>
      <w:r>
        <w:rPr>
          <w:rFonts w:ascii="Helvetica Neue" w:hAnsi="Helvetica Neue"/>
          <w:color w:val="000000"/>
          <w:sz w:val="20"/>
          <w:szCs w:val="20"/>
        </w:rPr>
        <w:t>- biglietto euro 6,00</w:t>
      </w:r>
    </w:p>
    <w:p w14:paraId="1860B765" w14:textId="77777777" w:rsidR="004F209D" w:rsidRDefault="004F209D" w:rsidP="004F209D">
      <w:pPr>
        <w:pStyle w:val="NormaleWeb"/>
        <w:spacing w:before="0" w:beforeAutospacing="0" w:after="0" w:afterAutospacing="0"/>
      </w:pPr>
      <w:hyperlink r:id="rId8" w:tgtFrame="_blank" w:history="1">
        <w:r>
          <w:rPr>
            <w:rStyle w:val="Collegamentoipertestuale"/>
            <w:rFonts w:ascii="Helvetica" w:hAnsi="Helvetica"/>
            <w:sz w:val="24"/>
            <w:szCs w:val="24"/>
          </w:rPr>
          <w:t>https://www.auditorium.com/rassegna/lezioni_di_letteratura_2022-25336.html</w:t>
        </w:r>
      </w:hyperlink>
    </w:p>
    <w:p w14:paraId="516869E5" w14:textId="77777777" w:rsidR="004F209D" w:rsidRDefault="004F209D" w:rsidP="004F209D">
      <w:pPr>
        <w:pStyle w:val="NormaleWeb"/>
        <w:spacing w:before="0" w:beforeAutospacing="0" w:after="0" w:afterAutospacing="0"/>
      </w:pPr>
      <w:r>
        <w:rPr>
          <w:rFonts w:ascii="Helvetica" w:hAnsi="Helvetica"/>
          <w:color w:val="F2F2F2"/>
          <w:sz w:val="21"/>
          <w:szCs w:val="21"/>
        </w:rPr>
        <w:br/>
      </w:r>
      <w:r>
        <w:rPr>
          <w:rFonts w:ascii="Helvetica Neue" w:hAnsi="Helvetica Neue"/>
          <w:color w:val="000000"/>
          <w:sz w:val="20"/>
          <w:szCs w:val="20"/>
        </w:rPr>
        <w:t>SABATO 26 FEBBRAIO       </w:t>
      </w:r>
      <w:r>
        <w:rPr>
          <w:rStyle w:val="Enfasigrassetto"/>
          <w:color w:val="000000"/>
          <w:sz w:val="20"/>
          <w:szCs w:val="20"/>
        </w:rPr>
        <w:t xml:space="preserve">GIANCARLO DE CATALDO </w:t>
      </w:r>
      <w:r>
        <w:rPr>
          <w:rFonts w:ascii="Helvetica Neue" w:hAnsi="Helvetica Neue"/>
          <w:color w:val="000000"/>
          <w:sz w:val="20"/>
          <w:szCs w:val="20"/>
        </w:rPr>
        <w:t>“Illusioni perdute” di Honoré de Balzac </w:t>
      </w:r>
      <w:r>
        <w:rPr>
          <w:rFonts w:ascii="Helvetica Neue" w:hAnsi="Helvetica Neue"/>
          <w:color w:val="000000"/>
          <w:sz w:val="20"/>
          <w:szCs w:val="20"/>
        </w:rPr>
        <w:br/>
        <w:t> </w:t>
      </w:r>
      <w:r>
        <w:rPr>
          <w:rFonts w:ascii="Helvetica Neue" w:hAnsi="Helvetica Neue"/>
          <w:color w:val="000000"/>
          <w:sz w:val="20"/>
          <w:szCs w:val="20"/>
        </w:rPr>
        <w:br/>
        <w:t>LUNEDI 7 MARZO                </w:t>
      </w:r>
      <w:r>
        <w:rPr>
          <w:rStyle w:val="Enfasigrassetto"/>
          <w:color w:val="000000"/>
          <w:sz w:val="20"/>
          <w:szCs w:val="20"/>
        </w:rPr>
        <w:t>MELANIA MAZZUCCO </w:t>
      </w:r>
      <w:r>
        <w:rPr>
          <w:rFonts w:ascii="Helvetica Neue" w:hAnsi="Helvetica Neue"/>
          <w:color w:val="000000"/>
          <w:sz w:val="20"/>
          <w:szCs w:val="20"/>
        </w:rPr>
        <w:t>“Le metamorfosi” di Ovidio </w:t>
      </w:r>
      <w:r>
        <w:rPr>
          <w:rFonts w:ascii="Helvetica Neue" w:hAnsi="Helvetica Neue"/>
          <w:color w:val="000000"/>
          <w:sz w:val="20"/>
          <w:szCs w:val="20"/>
        </w:rPr>
        <w:br/>
        <w:t> </w:t>
      </w:r>
      <w:r>
        <w:rPr>
          <w:rFonts w:ascii="Helvetica Neue" w:hAnsi="Helvetica Neue"/>
          <w:color w:val="000000"/>
          <w:sz w:val="20"/>
          <w:szCs w:val="20"/>
        </w:rPr>
        <w:br/>
        <w:t>LUNEDI' 21 MARZO             </w:t>
      </w:r>
      <w:r>
        <w:rPr>
          <w:rStyle w:val="Enfasigrassetto"/>
          <w:color w:val="000000"/>
          <w:sz w:val="20"/>
          <w:szCs w:val="20"/>
        </w:rPr>
        <w:t>CHIARA GAMBERALE</w:t>
      </w:r>
      <w:r>
        <w:rPr>
          <w:rFonts w:ascii="Helvetica Neue" w:hAnsi="Helvetica Neue"/>
          <w:color w:val="000000"/>
          <w:sz w:val="20"/>
          <w:szCs w:val="20"/>
        </w:rPr>
        <w:t>  “Peter Pan” di J.M. Barrie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  <w:t>DOMENICA 3 APRILE          </w:t>
      </w:r>
      <w:r>
        <w:rPr>
          <w:rStyle w:val="Enfasigrassetto"/>
          <w:color w:val="000000"/>
          <w:sz w:val="20"/>
          <w:szCs w:val="20"/>
        </w:rPr>
        <w:t>GIULIA CAMINITO</w:t>
      </w:r>
      <w:r>
        <w:rPr>
          <w:rFonts w:ascii="Helvetica Neue" w:hAnsi="Helvetica Neue"/>
          <w:color w:val="000000"/>
          <w:sz w:val="20"/>
          <w:szCs w:val="20"/>
        </w:rPr>
        <w:t> “Una donna” di Sibilla Aleramo</w:t>
      </w:r>
      <w:r>
        <w:rPr>
          <w:rFonts w:ascii="Helvetica Neue" w:hAnsi="Helvetica Neue"/>
          <w:color w:val="000000"/>
          <w:sz w:val="20"/>
          <w:szCs w:val="20"/>
        </w:rPr>
        <w:br/>
        <w:t> </w:t>
      </w:r>
      <w:r>
        <w:rPr>
          <w:rFonts w:ascii="Helvetica Neue" w:hAnsi="Helvetica Neue"/>
          <w:color w:val="000000"/>
          <w:sz w:val="20"/>
          <w:szCs w:val="20"/>
        </w:rPr>
        <w:br/>
        <w:t>VENERDI 15 APRILE            </w:t>
      </w:r>
      <w:r>
        <w:rPr>
          <w:rStyle w:val="Enfasigrassetto"/>
          <w:color w:val="000000"/>
          <w:sz w:val="20"/>
          <w:szCs w:val="20"/>
        </w:rPr>
        <w:t xml:space="preserve">GIORGIO BARBERIO CORSETTI </w:t>
      </w:r>
      <w:r>
        <w:rPr>
          <w:rFonts w:ascii="Helvetica Neue" w:hAnsi="Helvetica Neue"/>
          <w:color w:val="000000"/>
          <w:sz w:val="20"/>
          <w:szCs w:val="20"/>
        </w:rPr>
        <w:t> “La Metamorfosi” di Franz Kafka </w:t>
      </w:r>
      <w:r>
        <w:rPr>
          <w:rFonts w:ascii="Helvetica Neue" w:hAnsi="Helvetica Neue"/>
          <w:color w:val="000000"/>
          <w:sz w:val="20"/>
          <w:szCs w:val="20"/>
        </w:rPr>
        <w:br/>
        <w:t> </w:t>
      </w:r>
      <w:r>
        <w:rPr>
          <w:rFonts w:ascii="Helvetica Neue" w:hAnsi="Helvetica Neue"/>
          <w:color w:val="000000"/>
          <w:sz w:val="20"/>
          <w:szCs w:val="20"/>
        </w:rPr>
        <w:br/>
        <w:t>DOMENICA 24 APRILE        </w:t>
      </w:r>
      <w:r>
        <w:rPr>
          <w:rStyle w:val="Enfasigrassetto"/>
          <w:color w:val="000000"/>
          <w:sz w:val="20"/>
          <w:szCs w:val="20"/>
        </w:rPr>
        <w:t>SILVIA AVALLONE</w:t>
      </w:r>
      <w:r>
        <w:rPr>
          <w:rFonts w:ascii="Helvetica Neue" w:hAnsi="Helvetica Neue"/>
          <w:color w:val="000000"/>
          <w:sz w:val="20"/>
          <w:szCs w:val="20"/>
        </w:rPr>
        <w:t>  “Lolita” di Vladimir Nabokov </w:t>
      </w:r>
      <w:r>
        <w:rPr>
          <w:rFonts w:ascii="Helvetica Neue" w:hAnsi="Helvetica Neue"/>
          <w:color w:val="000000"/>
          <w:sz w:val="20"/>
          <w:szCs w:val="20"/>
        </w:rPr>
        <w:br/>
        <w:t> </w:t>
      </w:r>
      <w:r>
        <w:rPr>
          <w:rFonts w:ascii="Helvetica Neue" w:hAnsi="Helvetica Neue"/>
          <w:color w:val="000000"/>
          <w:sz w:val="20"/>
          <w:szCs w:val="20"/>
        </w:rPr>
        <w:br/>
        <w:t>LUNEDI 21 MAGGIO            </w:t>
      </w:r>
      <w:r>
        <w:rPr>
          <w:rStyle w:val="Enfasigrassetto"/>
          <w:color w:val="000000"/>
          <w:sz w:val="20"/>
          <w:szCs w:val="20"/>
        </w:rPr>
        <w:t>MAURIZIO DE GIOVANNI</w:t>
      </w:r>
      <w:r>
        <w:rPr>
          <w:rFonts w:ascii="Helvetica Neue" w:hAnsi="Helvetica Neue"/>
          <w:color w:val="000000"/>
          <w:sz w:val="20"/>
          <w:szCs w:val="20"/>
        </w:rPr>
        <w:t>  “L’ombra dello scorpione” di Stephen King </w:t>
      </w:r>
      <w:r>
        <w:rPr>
          <w:rFonts w:ascii="Helvetica Neue" w:hAnsi="Helvetica Neue"/>
          <w:color w:val="000000"/>
          <w:sz w:val="20"/>
          <w:szCs w:val="20"/>
        </w:rPr>
        <w:br/>
        <w:t> </w:t>
      </w:r>
      <w:r>
        <w:rPr>
          <w:rFonts w:ascii="Helvetica Neue" w:hAnsi="Helvetica Neue"/>
          <w:color w:val="000000"/>
          <w:sz w:val="20"/>
          <w:szCs w:val="20"/>
        </w:rPr>
        <w:br/>
        <w:t>DOMENICA 15 MAGGIO      </w:t>
      </w:r>
      <w:r>
        <w:rPr>
          <w:rStyle w:val="Enfasigrassetto"/>
          <w:color w:val="000000"/>
          <w:sz w:val="20"/>
          <w:szCs w:val="20"/>
        </w:rPr>
        <w:t>MARCO BALZANO</w:t>
      </w:r>
      <w:r>
        <w:rPr>
          <w:rFonts w:ascii="Helvetica Neue" w:hAnsi="Helvetica Neue"/>
          <w:color w:val="000000"/>
          <w:sz w:val="20"/>
          <w:szCs w:val="20"/>
        </w:rPr>
        <w:t>  “Le operette morali” di Giacomo Leopardi </w:t>
      </w:r>
      <w:r>
        <w:rPr>
          <w:rFonts w:ascii="Helvetica Neue" w:hAnsi="Helvetica Neue"/>
          <w:color w:val="000000"/>
          <w:sz w:val="20"/>
          <w:szCs w:val="20"/>
        </w:rPr>
        <w:br/>
        <w:t> </w:t>
      </w:r>
      <w:r>
        <w:rPr>
          <w:rFonts w:ascii="Helvetica Neue" w:hAnsi="Helvetica Neue"/>
          <w:color w:val="000000"/>
          <w:sz w:val="20"/>
          <w:szCs w:val="20"/>
        </w:rPr>
        <w:br/>
        <w:t>SABATO 11 MAGGIO            </w:t>
      </w:r>
      <w:r>
        <w:rPr>
          <w:rStyle w:val="Enfasigrassetto"/>
          <w:color w:val="000000"/>
          <w:sz w:val="20"/>
          <w:szCs w:val="20"/>
        </w:rPr>
        <w:t>TERESA CIABATTI</w:t>
      </w:r>
      <w:r>
        <w:rPr>
          <w:rFonts w:ascii="Helvetica Neue" w:hAnsi="Helvetica Neue"/>
          <w:color w:val="000000"/>
          <w:sz w:val="20"/>
          <w:szCs w:val="20"/>
        </w:rPr>
        <w:t xml:space="preserve">  “Bel ami” di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Guy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De Maupassant</w:t>
      </w:r>
      <w:r>
        <w:rPr>
          <w:rFonts w:ascii="Helvetica Neue" w:hAnsi="Helvetica Neue"/>
          <w:color w:val="000000"/>
          <w:sz w:val="20"/>
          <w:szCs w:val="20"/>
        </w:rPr>
        <w:br/>
        <w:t> </w:t>
      </w:r>
      <w:r>
        <w:rPr>
          <w:rFonts w:ascii="Helvetica Neue" w:hAnsi="Helvetica Neue"/>
          <w:color w:val="000000"/>
          <w:sz w:val="20"/>
          <w:szCs w:val="20"/>
        </w:rPr>
        <w:br/>
        <w:t>MARTEDI 31 MAGGIO          </w:t>
      </w:r>
      <w:r>
        <w:rPr>
          <w:rStyle w:val="Enfasigrassetto"/>
          <w:color w:val="000000"/>
          <w:sz w:val="20"/>
          <w:szCs w:val="20"/>
        </w:rPr>
        <w:t>DANIELE PITTERI </w:t>
      </w:r>
      <w:r>
        <w:rPr>
          <w:rFonts w:ascii="Helvetica Neue" w:hAnsi="Helvetica Neue"/>
          <w:color w:val="000000"/>
          <w:sz w:val="20"/>
          <w:szCs w:val="20"/>
        </w:rPr>
        <w:t xml:space="preserve"> </w:t>
      </w:r>
      <w:r>
        <w:rPr>
          <w:rStyle w:val="Enfasigrassetto"/>
          <w:color w:val="000000"/>
          <w:sz w:val="20"/>
          <w:szCs w:val="20"/>
        </w:rPr>
        <w:t>“</w:t>
      </w:r>
      <w:r>
        <w:rPr>
          <w:rFonts w:ascii="Helvetica Neue" w:hAnsi="Helvetica Neue"/>
          <w:color w:val="000000"/>
          <w:sz w:val="20"/>
          <w:szCs w:val="20"/>
        </w:rPr>
        <w:t>Mattatoio n.5 o La crociata dei bambini” di Kurt Vonnegut</w:t>
      </w:r>
    </w:p>
    <w:p w14:paraId="456BBD2C" w14:textId="77777777" w:rsidR="004F209D" w:rsidRDefault="004F209D" w:rsidP="004F209D">
      <w:pPr>
        <w:pStyle w:val="Paragrafoelenco"/>
        <w:spacing w:after="0"/>
        <w:ind w:left="0"/>
        <w:rPr>
          <w:rFonts w:ascii="Verdana" w:hAnsi="Verdana"/>
          <w:b/>
          <w:bCs/>
          <w:color w:val="FF0000"/>
          <w:u w:val="single"/>
        </w:rPr>
      </w:pPr>
    </w:p>
    <w:p w14:paraId="5ADA2A1A" w14:textId="7AE8860E" w:rsidR="00CB0422" w:rsidRPr="00D53445" w:rsidRDefault="00CB0422" w:rsidP="004F209D">
      <w:pPr>
        <w:pStyle w:val="Paragrafoelenco"/>
        <w:spacing w:after="0"/>
        <w:ind w:left="0"/>
        <w:rPr>
          <w:rFonts w:ascii="Verdana" w:hAnsi="Verdana"/>
          <w:b/>
          <w:bCs/>
          <w:color w:val="FF0000"/>
          <w:u w:val="single"/>
        </w:rPr>
      </w:pPr>
      <w:r w:rsidRPr="00D53445">
        <w:rPr>
          <w:rFonts w:ascii="Verdana" w:hAnsi="Verdana"/>
          <w:b/>
          <w:bCs/>
          <w:color w:val="FF0000"/>
          <w:u w:val="single"/>
        </w:rPr>
        <w:t>All’atto della prenotazione specificare l’appartenenza al CRAL AIDA AlmavivA.</w:t>
      </w:r>
    </w:p>
    <w:p w14:paraId="64A9D0BC" w14:textId="77777777" w:rsidR="004F209D" w:rsidRDefault="004F209D" w:rsidP="004F209D">
      <w:pPr>
        <w:pStyle w:val="NormaleWeb"/>
        <w:spacing w:before="0" w:beforeAutospacing="0" w:after="0" w:afterAutospacing="0"/>
        <w:rPr>
          <w:rFonts w:ascii="Verdana" w:hAnsi="Verdana"/>
          <w:color w:val="000080"/>
        </w:rPr>
      </w:pPr>
    </w:p>
    <w:p w14:paraId="77A9E774" w14:textId="51452503" w:rsidR="00CB0422" w:rsidRDefault="00CB0422" w:rsidP="004F209D">
      <w:pPr>
        <w:pStyle w:val="NormaleWeb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FF0000"/>
          <w:sz w:val="21"/>
          <w:szCs w:val="21"/>
        </w:rPr>
      </w:pPr>
      <w:r w:rsidRPr="007768C8">
        <w:rPr>
          <w:rFonts w:ascii="Verdana" w:hAnsi="Verdana"/>
          <w:color w:val="000080"/>
        </w:rPr>
        <w:t>La prenotazione potrà essere effettuata presso:</w:t>
      </w:r>
      <w:hyperlink r:id="rId9" w:tgtFrame="_blank" w:history="1">
        <w:r>
          <w:rPr>
            <w:rStyle w:val="Collegamentoipertestuale"/>
            <w:b/>
            <w:bCs/>
            <w:sz w:val="21"/>
            <w:szCs w:val="21"/>
          </w:rPr>
          <w:t> </w:t>
        </w:r>
      </w:hyperlink>
    </w:p>
    <w:p w14:paraId="28B46B6F" w14:textId="719B8E2A" w:rsidR="00CB0422" w:rsidRDefault="004F209D" w:rsidP="004F209D">
      <w:pPr>
        <w:pStyle w:val="NormaleWeb"/>
        <w:spacing w:before="0" w:beforeAutospacing="0" w:after="0" w:afterAutospacing="0"/>
      </w:pPr>
      <w:hyperlink r:id="rId10" w:history="1">
        <w:r w:rsidR="00CB0422">
          <w:rPr>
            <w:rStyle w:val="Collegamentoipertestuale"/>
            <w:b/>
            <w:bCs/>
            <w:sz w:val="21"/>
            <w:szCs w:val="21"/>
          </w:rPr>
          <w:t>prenotazioni2@altacademy.it</w:t>
        </w:r>
      </w:hyperlink>
      <w:r w:rsidR="00CB0422">
        <w:rPr>
          <w:rStyle w:val="apple-converted-space"/>
          <w:rFonts w:ascii="Arial" w:hAnsi="Arial" w:cs="Arial"/>
          <w:b/>
          <w:bCs/>
          <w:color w:val="FF0000"/>
          <w:sz w:val="21"/>
          <w:szCs w:val="21"/>
        </w:rPr>
        <w:t xml:space="preserve"> -  </w:t>
      </w:r>
      <w:hyperlink r:id="rId11" w:history="1">
        <w:r w:rsidR="00CB0422">
          <w:rPr>
            <w:rStyle w:val="Collegamentoipertestuale"/>
            <w:b/>
            <w:bCs/>
            <w:sz w:val="21"/>
            <w:szCs w:val="21"/>
          </w:rPr>
          <w:t>lietta@altacademy.it</w:t>
        </w:r>
      </w:hyperlink>
    </w:p>
    <w:p w14:paraId="29EF354D" w14:textId="77777777" w:rsidR="004F209D" w:rsidRDefault="004F209D" w:rsidP="004F209D">
      <w:pPr>
        <w:spacing w:after="0"/>
        <w:rPr>
          <w:rFonts w:ascii="Cambria" w:hAnsi="Cambria"/>
          <w:b/>
          <w:bCs/>
          <w:i/>
          <w:iCs/>
          <w:color w:val="1F497D"/>
          <w:sz w:val="28"/>
          <w:szCs w:val="28"/>
          <w:lang w:val="en-GB"/>
        </w:rPr>
      </w:pPr>
    </w:p>
    <w:p w14:paraId="2AA9FB7A" w14:textId="61B9A4AC" w:rsidR="00CB0422" w:rsidRDefault="00CB0422" w:rsidP="004F209D">
      <w:pPr>
        <w:spacing w:after="0"/>
      </w:pPr>
      <w:r>
        <w:rPr>
          <w:rFonts w:ascii="Cambria" w:hAnsi="Cambria"/>
          <w:b/>
          <w:bCs/>
          <w:i/>
          <w:iCs/>
          <w:color w:val="1F497D"/>
          <w:sz w:val="28"/>
          <w:szCs w:val="28"/>
          <w:lang w:val="en-GB"/>
        </w:rPr>
        <w:t xml:space="preserve">Alt Academy </w:t>
      </w:r>
      <w:r>
        <w:rPr>
          <w:rFonts w:ascii="Cambria" w:hAnsi="Cambria"/>
          <w:b/>
          <w:bCs/>
          <w:color w:val="1F497D"/>
          <w:lang w:val="en-US"/>
        </w:rPr>
        <w:t>06.4078867 – 06.4070056 - 393.9755236-3395932844</w:t>
      </w:r>
    </w:p>
    <w:p w14:paraId="531752E6" w14:textId="77777777" w:rsidR="00CB0422" w:rsidRDefault="004F209D" w:rsidP="004F209D">
      <w:pPr>
        <w:spacing w:after="0"/>
      </w:pPr>
      <w:hyperlink r:id="rId12" w:tgtFrame="_blank" w:history="1">
        <w:r w:rsidR="00CB0422">
          <w:rPr>
            <w:rStyle w:val="Collegamentoipertestuale"/>
            <w:rFonts w:ascii="Cambria" w:hAnsi="Cambria"/>
            <w:b/>
            <w:bCs/>
            <w:szCs w:val="18"/>
            <w:lang w:val="en-US"/>
          </w:rPr>
          <w:t>lietta@altacademy.it</w:t>
        </w:r>
      </w:hyperlink>
    </w:p>
    <w:p w14:paraId="171C77E4" w14:textId="3CF695B6" w:rsidR="00F45C0C" w:rsidRPr="007768C8" w:rsidRDefault="00F45C0C" w:rsidP="004F209D">
      <w:pPr>
        <w:pStyle w:val="Paragrafoelenco"/>
        <w:spacing w:after="0"/>
        <w:ind w:left="0"/>
        <w:rPr>
          <w:rFonts w:ascii="Verdana" w:hAnsi="Verdana"/>
          <w:color w:val="000080"/>
        </w:rPr>
      </w:pPr>
    </w:p>
    <w:p w14:paraId="4D065F86" w14:textId="2C40A12C" w:rsidR="005E6508" w:rsidRDefault="004F209D" w:rsidP="004F209D">
      <w:pPr>
        <w:spacing w:after="0"/>
      </w:pPr>
      <w:hyperlink r:id="rId13" w:history="1">
        <w:r w:rsidR="00F45C0C" w:rsidRPr="008D0E65">
          <w:rPr>
            <w:rStyle w:val="Collegamentoipertestuale"/>
            <w:rFonts w:ascii="Albertus Medium" w:hAnsi="Albertus Medium"/>
            <w:b/>
            <w:sz w:val="28"/>
            <w:szCs w:val="28"/>
          </w:rPr>
          <w:t>socicral@prontobiglietto.it</w:t>
        </w:r>
      </w:hyperlink>
      <w:r w:rsidR="00F45C0C">
        <w:rPr>
          <w:rFonts w:ascii="Albertus Medium" w:hAnsi="Albertus Medium"/>
          <w:b/>
          <w:color w:val="3366FF"/>
          <w:sz w:val="28"/>
          <w:szCs w:val="28"/>
        </w:rPr>
        <w:t xml:space="preserve"> </w:t>
      </w:r>
    </w:p>
    <w:sectPr w:rsidR="005E6508">
      <w:pgSz w:w="11900" w:h="16840"/>
      <w:pgMar w:top="1440" w:right="107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08"/>
    <w:rsid w:val="004F209D"/>
    <w:rsid w:val="005E6508"/>
    <w:rsid w:val="00CB0422"/>
    <w:rsid w:val="00F45C0C"/>
    <w:rsid w:val="00F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EF0C"/>
  <w15:docId w15:val="{38DCAC46-2AF9-4FFB-9760-F900A16E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8"/>
      <w:ind w:left="5"/>
      <w:jc w:val="center"/>
      <w:outlineLvl w:val="0"/>
    </w:pPr>
    <w:rPr>
      <w:rFonts w:ascii="Rockwell" w:eastAsia="Rockwell" w:hAnsi="Rockwell" w:cs="Rockwell"/>
      <w:b/>
      <w:color w:val="002C52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8"/>
      <w:jc w:val="center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18"/>
    </w:rPr>
  </w:style>
  <w:style w:type="character" w:customStyle="1" w:styleId="Titolo1Carattere">
    <w:name w:val="Titolo 1 Carattere"/>
    <w:link w:val="Titolo1"/>
    <w:rPr>
      <w:rFonts w:ascii="Rockwell" w:eastAsia="Rockwell" w:hAnsi="Rockwell" w:cs="Rockwell"/>
      <w:b/>
      <w:color w:val="002C52"/>
      <w:sz w:val="32"/>
    </w:rPr>
  </w:style>
  <w:style w:type="character" w:styleId="Collegamentoipertestuale">
    <w:name w:val="Hyperlink"/>
    <w:uiPriority w:val="99"/>
    <w:rsid w:val="00F45C0C"/>
    <w:rPr>
      <w:color w:val="0000FF"/>
      <w:u w:val="single"/>
    </w:rPr>
  </w:style>
  <w:style w:type="paragraph" w:styleId="Paragrafoelenco">
    <w:name w:val="List Paragraph"/>
    <w:basedOn w:val="Normale"/>
    <w:qFormat/>
    <w:rsid w:val="00F45C0C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B0422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customStyle="1" w:styleId="apple-converted-space">
    <w:name w:val="apple-converted-space"/>
    <w:basedOn w:val="Carpredefinitoparagrafo"/>
    <w:rsid w:val="00CB0422"/>
  </w:style>
  <w:style w:type="character" w:styleId="Enfasigrassetto">
    <w:name w:val="Strong"/>
    <w:basedOn w:val="Carpredefinitoparagrafo"/>
    <w:uiPriority w:val="22"/>
    <w:qFormat/>
    <w:rsid w:val="00CB0422"/>
    <w:rPr>
      <w:b/>
      <w:bCs/>
    </w:rPr>
  </w:style>
  <w:style w:type="character" w:styleId="Enfasicorsivo">
    <w:name w:val="Emphasis"/>
    <w:basedOn w:val="Carpredefinitoparagrafo"/>
    <w:uiPriority w:val="20"/>
    <w:qFormat/>
    <w:rsid w:val="00CB0422"/>
    <w:rPr>
      <w:i/>
      <w:iCs/>
    </w:rPr>
  </w:style>
  <w:style w:type="character" w:customStyle="1" w:styleId="xapple-converted-space">
    <w:name w:val="xapple-converted-space"/>
    <w:basedOn w:val="Carpredefinitoparagrafo"/>
    <w:rsid w:val="004F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altacademy.musvc2.net%2Fe%2Ft%3Fq%3D0%253dFaCaLY%2526r%253dX%25263%253dY9%2526L%253dGZ8ZO%2526Q%253dnQ9Ly_OfyV_Zp_NWze_Xl_OfyV_YuA1OOY.y8uArF3Gy.M7KzBrPoL3.K1Q1KuH.rKs_OfyV_Yu_NWze_YlR7H_xxhv_9AwPzM8_NWze_XAZP_NWze_XAYU_NWze_XAYUS3T.pQjF9KxF0I.iL2_NWze_XAYUNgP8AmKp_NWze_XAYUHkWxKtF_sE_rB9PkOpP1Op_XFYG-XAZHb.nQ2H_xxhv_8cs7z8_7wYw_H0Fa_7wYw_GaCjOW_xxhv_8bLiK.t4Nu_OfyV_YJZFJ0Oo0pLkO78p7gKs8.xP_xxhv_8bLi0auBBXGABBFX0aM7heKeFeselYGa9fLf_xxhv_8bLiD9s0DaFXj9rA00KbEeM7lascjCLZFcOe_xxhv_8bLiF_OfyV_YJcIX_7wYw_GaCjKYCeOcFcHeCXKZEaMa_xxhv_8bLiaKzJuT3_NWze_XAdRzcm58M7889AMA5qlopLxsIaBrphBsJhxrIqfopLx28I0s6pxrIqQzopKoqXw7cTxrIqm2IpKstg_7wYw_Ga9k_7wYw_GaCjFfFg_7wYw_GbyApPg_OfyV_Zs9OWo4lKNp_xxhv_8bGhiRAdeHwjcgYrjULTRSlzJFy9C1JN1BzFW_OfyV_YJYJ_OfyV_YKNkPtN2Bs_NWze_Yjg%2526s%253dI1PA98.KtP%2526oP%253dHY%26mupckp%3DmupAtu4m8OiX0wt&amp;data=04%7C01%7Cm.nicoletti%40almaviva.it%7Cdc0e6ef5031e42b3802308d9f467f7fc%7C028226e099ea4fab9d1bdaa440c9e286%7C0%7C0%7C637809550420795661%7CUnknown%7CTWFpbGZsb3d8eyJWIjoiMC4wLjAwMDAiLCJQIjoiV2luMzIiLCJBTiI6Ik1haWwiLCJXVCI6Mn0%3D%7C3000&amp;sdata=4EKMbvb08HaEM1hFtCzvlLaID7souy8AroJdPCjiP1Q%3D&amp;reserved=0" TargetMode="External"/><Relationship Id="rId13" Type="http://schemas.openxmlformats.org/officeDocument/2006/relationships/hyperlink" Target="mailto:socicral@prontobigliett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lietta@altacademy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altacademy.musvc2.net%2Fe%2Ft%3Fq%3D8%253dAXAYGV%2526p%253dV%2526x%253dV7%2526J%253dBW6XJ%2526N%253dlO4Iw_MavT_Xk_KUxZ_Uj_MavT_Wp8yMJV.w6p8pDxDw.K2Hx0mMmJx.HyOvHsF.mHq_MavT_Wp_KUxZ_VjP2E_vvcs_79rMxK3_KUxZ_U9XK_KUxZ_U9WP_KUxZ_U9WPP1R.kNhD4HvD5F.gJw_KUxZ_U9WPKeN38kIk_KUxZ_U9WP7m6vHkCs_FeOoFeOs6m-WEV9V.rMqG_2tWu_BYh644_vvcs_79JW_vvcs_6ZGfDV_2tWu_BXAhO.psMy_KUxZ_U9YJFyNs6eKoKvJw4.mO_26k4etWu_BXAhDWjAFT60F85WDWB6la0dJahdpU6ZCbAe_2tWu_BXAhH5h9HW5Wn5g0D60aIaB6pWhbn9AYJYDd_2tWu_BXAhJ_KUxZ_U9bMT_vvcs_6ZGf0XGaDbJY7dGT0YIWBZ_2tWu_BXAheGoIyPr_MavT_WEZGygit7Q3w7C7B09mantHmrMW1qtd1rNdmqMmUntHm1BEyr0lmqMmFysl0nuTl6gPmqMmb1Ml0rxc_vvcs_6ZCg_vvcs_6ZGf5eJc_vvcs_6a37eOk_KUxZ_Vh3pEHcm5TIUXUN6sS8J2nao6pSEhQ2tV3j_2tWu_BX6k9dJ9ZICSW_KUxZ_U9XN_KUxZ_U0MoLiM68h_MavT_Xnc%2526h%253dH5Lz8B.GiO%2526sL%253d7X%26mupckp%3DmupAtu4m8OiX0wt&amp;data=04%7C01%7Cm.nicoletti%40almaviva.it%7Cdc0e6ef5031e42b3802308d9f467f7fc%7C028226e099ea4fab9d1bdaa440c9e286%7C0%7C0%7C637809550420795661%7CUnknown%7CTWFpbGZsb3d8eyJWIjoiMC4wLjAwMDAiLCJQIjoiV2luMzIiLCJBTiI6Ik1haWwiLCJXVCI6Mn0%3D%7C3000&amp;sdata=uaTXtIwqyJDy8brsvozsHRvyNOPjFmS5WZTMrRclxC0%3D&amp;reserved=0" TargetMode="External"/><Relationship Id="rId11" Type="http://schemas.openxmlformats.org/officeDocument/2006/relationships/hyperlink" Target="mailto:lietta@altacademy.it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prenotazioni2@altacademy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omozione@teatrodirom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Festival equilibrio 2022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equilibrio 2022</dc:title>
  <dc:subject/>
  <dc:creator>Utente</dc:creator>
  <cp:keywords/>
  <cp:lastModifiedBy>Nicoletti Martino</cp:lastModifiedBy>
  <cp:revision>4</cp:revision>
  <dcterms:created xsi:type="dcterms:W3CDTF">2022-01-21T11:27:00Z</dcterms:created>
  <dcterms:modified xsi:type="dcterms:W3CDTF">2022-02-21T07:35:00Z</dcterms:modified>
</cp:coreProperties>
</file>