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B053A" w14:textId="74ED04B9" w:rsidR="005E6508" w:rsidRDefault="00F45C0C">
      <w:pPr>
        <w:spacing w:after="0"/>
        <w:ind w:left="-25"/>
      </w:pPr>
      <w:r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 wp14:anchorId="6EB70177" wp14:editId="203E4BD9">
            <wp:extent cx="742950" cy="7905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1"/>
      </w:tblGrid>
      <w:tr w:rsidR="00E146E4" w14:paraId="7752721E" w14:textId="77777777" w:rsidTr="00E146E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W w:w="5000" w:type="pct"/>
              <w:jc w:val="center"/>
              <w:tblCellSpacing w:w="0" w:type="dxa"/>
              <w:shd w:val="clear" w:color="auto" w:fill="CAC9C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41"/>
            </w:tblGrid>
            <w:tr w:rsidR="00E146E4" w14:paraId="24F9F8B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AC9C5"/>
                  <w:vAlign w:val="center"/>
                  <w:hideMark/>
                </w:tcPr>
                <w:p w14:paraId="2ACD6720" w14:textId="219F55EE" w:rsidR="00E146E4" w:rsidRPr="00E146E4" w:rsidRDefault="002A333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0"/>
                      <w:szCs w:val="40"/>
                    </w:rPr>
                    <w:t>CASA DEL JAZZ</w:t>
                  </w:r>
                </w:p>
              </w:tc>
            </w:tr>
            <w:tr w:rsidR="00E146E4" w14:paraId="6B0184E3" w14:textId="77777777">
              <w:tblPrEx>
                <w:shd w:val="clear" w:color="auto" w:fill="FFFFFF"/>
              </w:tblPrEx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41"/>
                  </w:tblGrid>
                  <w:tr w:rsidR="002A333C" w14:paraId="633E8F45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1615CC4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GIO 7 APR ore 21:00</w:t>
                        </w:r>
                      </w:p>
                      <w:p w14:paraId="2982F9CC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Gabriele Coen, sax soprano e clarinetto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Francesco Poeti, chitarre</w:t>
                        </w:r>
                      </w:p>
                      <w:p w14:paraId="7A6A1421" w14:textId="52B74954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GABRIELE COEN Jazz </w:t>
                        </w:r>
                        <w:proofErr w:type="spellStart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Meets</w:t>
                        </w:r>
                        <w:proofErr w:type="spellEnd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the World</w:t>
                        </w:r>
                      </w:p>
                      <w:p w14:paraId="5293391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7502E29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Appunti per una storia trasversale del jazz</w:t>
                        </w:r>
                      </w:p>
                      <w:p w14:paraId="0ABB27D4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Tre lezioni-concerto e guide all’ascolto di e con Gabriele Coen</w:t>
                        </w:r>
                      </w:p>
                      <w:p w14:paraId="2321D03E" w14:textId="7BC5E521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  <w:tr w:rsidR="002A333C" w14:paraId="67675532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35751304" w14:textId="4738258D" w:rsidR="002A333C" w:rsidRDefault="002A333C" w:rsidP="002A333C">
                        <w:pPr>
                          <w:spacing w:after="0"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 wp14:anchorId="01BD276E" wp14:editId="3AFAEBE3">
                              <wp:extent cx="4762500" cy="3190875"/>
                              <wp:effectExtent l="0" t="0" r="0" b="9525"/>
                              <wp:docPr id="9" name="Immagin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3190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782CBB7F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E4B032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Il jazz costituisce per molti versi una sorta di world music ante litteram: sin dalle sue origini a New Orleans il jazz è nato dall’incontro tra il bianco e il nero, la tradizione afroamericana e quella creola, la musica cubana, caraibica e lo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spanish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tinge,  la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tradizione bandistica tedesca, l’opera lirica e la tradizione italiana del bel canto, la cultura musicale francese. Negli anni Quaranta il latin jazz di matrice cubana spopola a New York mentre in Europa si mette in luce il primo grande solista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europeo:  Django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Reinhardt con il suo jazz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manouche.Negli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anni Cinquanta Sonny Rollins inventa il calypso jazz e contemporaneamente avviene La scoperta dell’Africa con Art Blakey. Astor Piazzola inventa il Tango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Nuevo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Charles Mingus esplora la musica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messicana;  intanto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i jazzisti scoprono la musica araba con Abdul Malik. Miles Davis inventa il jazz modale con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Kind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of Blue e negli anni Sessanta, con l’affermazione del Folk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Revival,  si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affina la scoperta delle musiche del mondo presso la comunità dei jazzisti grazie 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Yusef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Lateef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e John Coltrane. Dagli anni Sessanta fino ai giorni nostri è sempre più vasta la lista dei musicisti che si sono dedicati al fruttuoso incontro tra jazz e musiche del mondo: Gabriele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Coen  ripercorre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la storia di alcuni protagonisti attraverso consigli d’ascolto e duetti dal vivo, accompagnato rispettivamente da Francesco Poeti, Pietro Lussu e Ziad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Trabelsi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14:paraId="29484948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553014D7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309C5319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____________</w:t>
                        </w:r>
                      </w:p>
                    </w:tc>
                  </w:tr>
                  <w:tr w:rsidR="002A333C" w14:paraId="3177B7C9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EDBF1E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lastRenderedPageBreak/>
                          <w:t>SAB 9 APR ore 21:00</w:t>
                        </w:r>
                      </w:p>
                      <w:p w14:paraId="38C9B97E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VINCE ABBRACCIANTE</w:t>
                        </w:r>
                      </w:p>
                      <w:p w14:paraId="3296148D" w14:textId="4D24E706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NOCTURNO</w:t>
                        </w:r>
                      </w:p>
                      <w:p w14:paraId="6ED661ED" w14:textId="1BBFA0FB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in collaborazione con VIOLIPIANO MUSIC</w:t>
                        </w:r>
                      </w:p>
                    </w:tc>
                  </w:tr>
                  <w:tr w:rsidR="002A333C" w14:paraId="2823605B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1B15A338" w14:textId="6B11297C" w:rsidR="002A333C" w:rsidRDefault="002A333C" w:rsidP="002A333C">
                        <w:pPr>
                          <w:spacing w:after="0"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 wp14:anchorId="509E5F62" wp14:editId="216998A1">
                              <wp:extent cx="4762500" cy="3171825"/>
                              <wp:effectExtent l="0" t="0" r="0" b="9525"/>
                              <wp:docPr id="8" name="Immagin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3171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5912D617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FC9442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La sua fisarmonica al chiaro di luna: è il sublime che sfiora il prosaico, una trama intessuta di bassi, alti e di silenzio, il suono etereo di due mani apparentemente “gitane” che ti immettono in un viaggio metafisico verso le culture e i suoni più disparati… un viaggio impagabile che si è costretti ad assaporare: l’intensità di un suono violento, la delicatezza di una ninnananna 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la sorprendente fantasie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nell’improvvisazione più incandescente.</w:t>
                        </w:r>
                      </w:p>
                      <w:p w14:paraId="0749253A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Nasce ad Ostuni nel 1983. All’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̀ di otto anni intraprende gli studi musicali con il padre Franco. Ha frequentato master class con Franco D’Andrea, Bruno Tommaso, Richard Galliano, Joelle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Leandre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Steve Potts, Roberto Gatto, Dado Moroni, Jacques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Mornet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Rosario Giuliani e si diploma in musica jazz, primo livello, presso il Conservatorio “Nino Rota” di Monopoli sotto la guida di Gianni Lenoci e in Fisarmonica Classica, secondo livello, presso il Conservatorio “E. R.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Duni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” di Matera sotto la guida di Gian Vito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Tannoia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con lode e menzione speciale. </w:t>
                        </w:r>
                      </w:p>
                      <w:p w14:paraId="1C25E25C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Si è esibito nei cinque continenti: Germania, Brasile, Stati Uniti, Indonesia, Malesia, Tailandia, Singapore, Inghilterra, Austria, Francia, Spagna, Sud Africa, Egitto, Cina, India, Corea Del Sud, Australia, Nuova Zelanda, Libano, Danimarca, Russia, Olanda, Lettonia, Lituania e Canada, esibendosi in festival e jazz club prestigiosi, suonando con musicisti di spicco: Javier Girotto, Gabriele Mirabassi, Fabrizio Bosso,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Juini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Booth, Peppe Servillo, John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Medeski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Richard Galliano, Marc Ribot, Flavio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Boltro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Carlo Actis Dato, Bruno Tommaso, Giovanni Amato, The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Bumps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(Davide Penta &amp; Antonio Di Lorenzo), Roberto Ottaviano, Paola Arnesano, Maria Mazzotta, Cesare Dell’Anna, Luca Ciarla, Lucio Dalla, Ornella Vanoni, Heidi Vogel, Francesco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Lotoro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14:paraId="7469B76A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16AE4F1A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___________________</w:t>
                        </w:r>
                      </w:p>
                      <w:p w14:paraId="381D5A02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  <w:tr w:rsidR="002A333C" w14:paraId="709F5976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7A0017D6" w14:textId="22E363AE" w:rsidR="002A333C" w:rsidRDefault="002A333C" w:rsidP="002A333C">
                        <w:pPr>
                          <w:spacing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 wp14:anchorId="66BE03D3" wp14:editId="61E82BC1">
                              <wp:extent cx="4762500" cy="2381250"/>
                              <wp:effectExtent l="0" t="0" r="0" b="0"/>
                              <wp:docPr id="7" name="Immagin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238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12CACEB8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97D1540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Con due album pubblicati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  richiestissimi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  in Giappone e USA dopo  vari tour in Europa, torna in anteprima per una presentazione  alla Casa del Jazz un trio dinamico, potente, composto da straordinari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musicisti.Un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live di grande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intensita’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arricchita da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sonorita’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groove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e da composizioni  originali con l’uso creativo  di elettronica.</w:t>
                        </w:r>
                      </w:p>
                      <w:p w14:paraId="4EA5415E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34C99C9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35887CAF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_________________</w:t>
                        </w:r>
                      </w:p>
                      <w:p w14:paraId="502411C7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  <w:tr w:rsidR="002A333C" w14:paraId="0F404BEE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389A3C5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VEN 22 APR @ 21:00</w:t>
                        </w:r>
                      </w:p>
                      <w:p w14:paraId="725C7D14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6137512A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Dario Piccioni Trio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feat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.</w:t>
                        </w:r>
                      </w:p>
                      <w:p w14:paraId="22319D7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Mauro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Sigura</w:t>
                        </w:r>
                        <w:proofErr w:type="spellEnd"/>
                      </w:p>
                      <w:p w14:paraId="3F1296E2" w14:textId="761249DF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 xml:space="preserve">Il percorso nei territori </w:t>
                        </w:r>
                        <w:proofErr w:type="spellStart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etnojazz</w:t>
                        </w:r>
                        <w:proofErr w:type="spellEnd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 xml:space="preserve"> dai forti e credibili aromi mediterranei, intrapreso nei primi due dischi del trio guidato dal contrabbassista romano Dario Piccioni, continua, e prende nuovi sentieri grazie al prezioso contributo di Mauro </w:t>
                        </w:r>
                        <w:proofErr w:type="spellStart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Sigura</w:t>
                        </w:r>
                        <w:proofErr w:type="spellEnd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all’oud</w:t>
                        </w:r>
                        <w:proofErr w:type="spellEnd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, ospite in questo nuovo “viaggio ai bordi del confine”.</w:t>
                        </w:r>
                      </w:p>
                      <w:p w14:paraId="47333CE9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Limesnauta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2022”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Dario Piccioni – contrabbasso, composizioni.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Mauro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Sigura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oud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Vittorio Solimene – piano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Michele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Santoleri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– batteria</w:t>
                        </w:r>
                      </w:p>
                      <w:p w14:paraId="13B4843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  <w:tr w:rsidR="002A333C" w14:paraId="0B562F6C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12E58CC5" w14:textId="2FBDD452" w:rsidR="002A333C" w:rsidRDefault="002A333C" w:rsidP="002A333C">
                        <w:pPr>
                          <w:spacing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 wp14:anchorId="22A5A29A" wp14:editId="7FB37E26">
                              <wp:extent cx="3343275" cy="2226621"/>
                              <wp:effectExtent l="0" t="0" r="0" b="2540"/>
                              <wp:docPr id="6" name="Immagin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7843" cy="22296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567E412D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4FACB06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lastRenderedPageBreak/>
                          <w:t>Dario Piccioni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è un bassista jazz romano. Dopo aver completato gli studi tra Roma e Bruxelles, si diploma al Berklee College of Music. Forte di un’intensa attività discografica alle spalle come side man e co-autore, si dedica con passione alla composizione pubblicando due album come band leader: “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Limesnauta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” (Caligola Music, 2019) e “Carpet Stories” (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Auand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Records, 2021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).La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sua musica include influenze che vanno dal jazz, alla world music, alle musiche del mediterraneo, progressive rock, alternative pop, musica brasiliana, improvvisazione, contemporanea. Ha partecipato a progetti discografici e si è esibito dal vivo con artisti jazz di fama internazionale come Ralph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Towner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George Garzone, Perico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Sambeat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Philip Catherine, Maria Pia De Vito, Rosario Giuliani, Danilo Rea, Rita Marcotulli, Ettore Fioravanti, Eddy Palermo e molti altri. Miglior bassista in “Be Jazz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European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Contest –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Leuven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Belgio 2017”; migliore artista “Conad Jazz contest – Perugia, Umbria Jazz 2017”; è stato l’unico finalista italiano al concorso internazionale di jazz tenutosi presso lo “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European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Biennial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Double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Bass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Congress – Lucca 2018”; finalista “Premio Claudio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Abbado  2015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– Sezione Jazz Ensemble”; finalista “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Laziosound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2021 – Sezione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Jazzology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”. </w:t>
                        </w:r>
                      </w:p>
                      <w:p w14:paraId="344B8431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Mauro </w:t>
                        </w:r>
                        <w:proofErr w:type="spellStart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Sigura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 nasce a Torino e, dopo la laurea in Filosofia, si dedica a tempo pieno alla chitarra e al bouzouki, tracciando un percorso artistico attraverso il blues, il jazz e la world music. Nella sua carriera musicale ha collaborato e si è esibito con diversi artisti tra cui: Erik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Truffaz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Luca Aquino, Javier Girotto, Andrea Manzoni,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Agricantus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 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Tonj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Acquaviva, Rosie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Wiederkehr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la poetessa siriana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Maram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Al-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Masri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l’orchestra multietnica di Porta Palazzo. Con quest’ultima realizzerà nel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Maggio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2011 la sigla della trasmissione RADICI, in onda su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RAI 3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14:paraId="501B0B90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38978342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27933CB1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____________________</w:t>
                        </w:r>
                      </w:p>
                      <w:p w14:paraId="568C113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  <w:tr w:rsidR="002A333C" w14:paraId="4728E3FF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B0DBF82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SAB 23 APR ore 21.00</w:t>
                        </w:r>
                      </w:p>
                      <w:p w14:paraId="5978CE9E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Simone Alessandrini</w:t>
                        </w:r>
                      </w:p>
                      <w:p w14:paraId="0A9B6EE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Storytellers</w:t>
                        </w:r>
                      </w:p>
                      <w:p w14:paraId="07FB2051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481368F7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Mania Hotel tour</w:t>
                        </w:r>
                      </w:p>
                      <w:p w14:paraId="6265C065" w14:textId="2AC0B59C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Si chiama </w:t>
                        </w:r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Mania Hotel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il nuovo album del sassofonista Simone Alessandrini con la sua formazione Storytellers, in uscita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venerdi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24 settembre per la Parco della Musica Records.</w:t>
                        </w:r>
                      </w:p>
                      <w:p w14:paraId="7492D7A7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corsiv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Mania Hotel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un concept album interamente dedicato al tema della follia in cui Simone Alessandrini ha raccolto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5 storie realmente accadute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alcune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gia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note e altre che ha vissuto personalmente: la storia di Marina Luz, la bambina abbandonata nella jungla e cresciuta dalle scimmie, il Dr. Semmelweis “il salvatore delle madri”, il lamento d’amore di Attilio, la vicenda delle “libertine, snaturate, irose” rinchiuse nei manicomi durante il ventennio fascista e il giorno di ordinaria follia in un bar, in cui viene scagliata la ferocia contro un nemico invisibile. Storie accadute in epoche diverse ma che hanno in comune la </w:t>
                        </w:r>
                        <w:proofErr w:type="spellStart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fragilita</w:t>
                        </w:r>
                        <w:proofErr w:type="spellEnd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dell’</w:t>
                        </w:r>
                        <w:proofErr w:type="spellStart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identita</w:t>
                        </w:r>
                        <w:proofErr w:type="spellEnd"/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dell’essere umano e di come questa possa essere cancellata dalla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societa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̀ stessa. </w:t>
                        </w:r>
                      </w:p>
                      <w:p w14:paraId="4068104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corsiv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Mania Hotel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è un luogo indefinito, contenitore di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5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stanze che ospitano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identita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̀ inespresse. Ma c’è una presenza che le attraversa, che parla con loro e che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puo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decidere la loro permanenza in quel luogo.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Questa presenza non è altro che il tempo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stesso. Il tempo che stabilisce la linea sottile tra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normalita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e follia. Il tempo che fa da giudice e da guaritore.</w:t>
                        </w:r>
                      </w:p>
                      <w:p w14:paraId="7344B81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Mentre nel primo album (</w:t>
                        </w:r>
                        <w:r>
                          <w:rPr>
                            <w:rStyle w:val="Enfasicorsiv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Storytellers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2017), tra mito e storia, aveva rievocato alcuni personaggi comuni ma allo stesso tempo leggendari, sullo sfondo della Seconda Guerra Mondiale, in questo secondo lavoro Simone Alessandrini diventa prima osservatore, poi narratore e infine erede di un’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umanita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che ha cercato per tutta la vita la propria libertà.</w:t>
                        </w:r>
                      </w:p>
                      <w:p w14:paraId="2E5693A9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Musicalmente accade molto. Si aprono degli scenari che tendono verso il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rock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 allo stesso tempo è evidente l’influenza della musica colta di inizio ‘900. C’è l’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eco della fanfara popolare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ma anche l’influenza di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Tom Waits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. La scrittura dei brani è molto rigorosa anche se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piu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volte si libera a momenti di </w:t>
                        </w:r>
                        <w:proofErr w:type="spellStart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impro</w:t>
                        </w:r>
                        <w:proofErr w:type="spellEnd"/>
                        <w:r>
                          <w:rPr>
                            <w:rStyle w:val="Enfasicorsivo"/>
                            <w:rFonts w:ascii="Arial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totale. “Mania Hotel” è un contenitore sonoro, il cui sound dinamico riesce ad oscillare tra il mondo acustico e quello elettrico, dove i tre fiati in prima linea portano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New Orleans 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in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Europa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alternando momenti acidi a un sound melanconico ed evocativo. </w:t>
                        </w:r>
                      </w:p>
                      <w:p w14:paraId="18B8BAC9" w14:textId="4BBB3C32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Formazione:</w:t>
                        </w:r>
                      </w:p>
                      <w:p w14:paraId="01E27D3A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lastRenderedPageBreak/>
                          <w:t xml:space="preserve">Simone Alessandrini – alto sax, karaoke toy Antonello Sorrentino –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trumpet</w:t>
                        </w:r>
                        <w:proofErr w:type="spellEnd"/>
                      </w:p>
                      <w:p w14:paraId="68EAC321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Federico Pascucci – tenor sax,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turkish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clarinet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Riccardo Gola – double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bass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synth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bass</w:t>
                        </w:r>
                        <w:proofErr w:type="spellEnd"/>
                      </w:p>
                      <w:p w14:paraId="114CB78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Riccardo Gambatesa –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drums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percussion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Guest Giacomo Ancillotto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guitar</w:t>
                        </w:r>
                        <w:proofErr w:type="spellEnd"/>
                      </w:p>
                    </w:tc>
                  </w:tr>
                  <w:tr w:rsidR="002A333C" w14:paraId="53D4E9DE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7D557E22" w14:textId="0B78B3AD" w:rsidR="002A333C" w:rsidRDefault="002A333C" w:rsidP="002A333C">
                        <w:pPr>
                          <w:spacing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 wp14:anchorId="475BA578" wp14:editId="70807796">
                              <wp:extent cx="4762500" cy="3924300"/>
                              <wp:effectExtent l="0" t="0" r="0" b="0"/>
                              <wp:docPr id="5" name="Immagin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392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47CCDEB1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CCEA6C6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Simone Alessandrini, è uno dei musicisti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piu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̀ attivi della nuova generazione del jazz italiano.</w:t>
                        </w:r>
                      </w:p>
                      <w:p w14:paraId="0EE0CBC1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È leader del quintetto “Simone Alessandrini Storytellers”, con all’attivo due dischi, prodotti dall’etichetta Parco della Musica Records: Storytellers (2017) e Mania Hotel (2021). In occasione delle due uscite, si classifica tra i migliori 10 nuovi talenti nel top jazz 2018 e 2021 della rivista Musica Jazz.</w:t>
                        </w:r>
                      </w:p>
                      <w:p w14:paraId="60F56C13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Nel corso degli anni, il gruppo ha collaborato con artisti come Francesco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Bearzatti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, Dan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Kinzelman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Simone Meme, Francesco Lento, Francesco Fratini, Matteo Bortone, Giacomo Ancillotto, Gioia Salvatori, Banda musicale della scuola popolare di Testaccio.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Suona nei principali festival italiani come: nei Dolomiti Ski Jazz, Casa del Jazz, Tolfa Jazz, Atina Jazz, Jazz in Andria,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Exotique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Festival, Teatro del Lido di Ostia, Natale di Roma, Etruria Jazz Festival, Vicenza Jazz, Musei in Musica/Musei Capitolini 2017, Gianicolo in Jazz, Urbino Jazz Festival, Cortona Jazz Festival, Lievito Festival di Latina, Jazz Italiano per le terre colpite dal sisma,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Jazzmi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Teatro di Varallo Sesia.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Nel novembre 2017 presenta in anteprima il disco Storytellers ai Musei Capitolini per un evento organizzato dalla Fondazione Musica per Roma e Zetema.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Nel settembre 2021 chiude la stagione estiva della Casa del Jazz presentando il disco Mania Hotel.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Suona in trasmissioni su Rai Radio 1, Rai Radio 3, Battiti di Radio 3, Radio Città Aperta, Radio Svizzera Italia. Viene citato più volte su Musica Jazz,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Jazzit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, Il Manifesto, La Repubblica, La Gazzetta del Mezzogiorno, Mescalina, Left, I Benandanti, Il Messaggero.</w:t>
                        </w:r>
                      </w:p>
                      <w:p w14:paraId="2C7CC0C1" w14:textId="0DA3575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 </w:t>
                        </w:r>
                      </w:p>
                      <w:p w14:paraId="48FB710C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712CB764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________________________</w:t>
                        </w:r>
                      </w:p>
                      <w:p w14:paraId="03AE10F3" w14:textId="4D9F2606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2A333C" w14:paraId="2EA1F719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3F89264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lastRenderedPageBreak/>
                          <w:t>DOM 24 APR ore 21:00</w:t>
                        </w:r>
                      </w:p>
                      <w:p w14:paraId="4214AF9D" w14:textId="77777777" w:rsidR="002A333C" w:rsidRDefault="002A333C" w:rsidP="002A333C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ENRICO PIERANUNZI/RICCARDO DEL FRA/ROBERTO GATTO</w:t>
                        </w:r>
                      </w:p>
                    </w:tc>
                  </w:tr>
                  <w:tr w:rsidR="002A333C" w14:paraId="554F77B1" w14:textId="77777777" w:rsidTr="002A33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DFD310C" w14:textId="275FFDB2" w:rsidR="002A333C" w:rsidRDefault="002A333C" w:rsidP="00F91350">
                        <w:pPr>
                          <w:spacing w:after="0" w:line="150" w:lineRule="atLeast"/>
                          <w:jc w:val="center"/>
                          <w:rPr>
                            <w:rFonts w:eastAsia="Times New Roman"/>
                            <w:color w:val="auto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 wp14:anchorId="21E7B6ED" wp14:editId="1A28B978">
                              <wp:extent cx="4762500" cy="1733550"/>
                              <wp:effectExtent l="0" t="0" r="0" b="0"/>
                              <wp:docPr id="4" name="Immagin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333C" w14:paraId="4FE3D01F" w14:textId="77777777" w:rsidTr="002A333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3D0785B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REUNION</w:t>
                        </w:r>
                      </w:p>
                      <w:p w14:paraId="2FA61FC3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Per festeggiare i 17 anni della Casa del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Jazz,un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concerto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evento,una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 straordinaria produzione originale.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La Storia del Jazz italiano al suo massimo livello verrà celebrata degnamente dalla esibizione del trio REUNION che riunirà dopo molti anni, per la speciale occasione, tre giganti del jazz italiano.</w:t>
                        </w: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>Uniti da un’esperienza comune negli anni 80 a fianco della leggenda Chet Baker, e segnati indelebilmente da essa per tutto il resto delle loro prestigiose carriere:</w:t>
                        </w:r>
                      </w:p>
                      <w:p w14:paraId="131D5A7A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 xml:space="preserve">Enrico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Pieranunzi,piano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Riccardo Del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Fra,contrabbasso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br/>
                          <w:t xml:space="preserve">Roberto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Gatto,batteria</w:t>
                        </w:r>
                        <w:proofErr w:type="spellEnd"/>
                      </w:p>
                      <w:p w14:paraId="648AC17E" w14:textId="5290C9D6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 </w:t>
                        </w:r>
                      </w:p>
                      <w:p w14:paraId="3A2DE4FA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jc w:val="center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Style w:val="Enfasigrassetto"/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Biglietto 5 euro</w:t>
                        </w:r>
                      </w:p>
                      <w:p w14:paraId="0DB61B5F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  <w:p w14:paraId="1E44C91B" w14:textId="77777777" w:rsidR="002A333C" w:rsidRDefault="002A333C" w:rsidP="00F91350">
                        <w:pPr>
                          <w:pStyle w:val="NormaleWeb"/>
                          <w:spacing w:before="0" w:beforeAutospacing="0" w:after="0" w:afterAutospacing="0" w:line="252" w:lineRule="atLeast"/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21"/>
                            <w:szCs w:val="21"/>
                          </w:rPr>
                          <w:t> </w:t>
                        </w:r>
                      </w:p>
                    </w:tc>
                  </w:tr>
                </w:tbl>
                <w:p w14:paraId="21C05820" w14:textId="77777777" w:rsidR="00E146E4" w:rsidRDefault="00E146E4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146E4" w14:paraId="1FD99CE2" w14:textId="77777777">
              <w:tblPrEx>
                <w:shd w:val="clear" w:color="auto" w:fill="FFFFFF"/>
              </w:tblPrEx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146E4" w14:paraId="55DA390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146E4" w14:paraId="1A7CF03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7B94AF1" w14:textId="49A418D2" w:rsidR="00E146E4" w:rsidRDefault="00E146E4" w:rsidP="002A333C">
                              <w:pPr>
                                <w:pStyle w:val="NormaleWeb"/>
                                <w:spacing w:before="0" w:beforeAutospacing="0" w:after="0" w:afterAutospacing="0" w:line="315" w:lineRule="atLeast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14:paraId="46195B8E" w14:textId="77777777" w:rsidR="00E146E4" w:rsidRDefault="00E146E4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FCB2866" w14:textId="77777777" w:rsidR="00E146E4" w:rsidRDefault="00E146E4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A645D0B" w14:textId="77777777" w:rsidR="00E146E4" w:rsidRDefault="00E146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1D81CB" w14:textId="4EE610CC" w:rsidR="005201FF" w:rsidRDefault="00F63D59" w:rsidP="005201FF">
      <w:pPr>
        <w:pStyle w:val="NormaleWeb"/>
        <w:spacing w:before="0" w:beforeAutospacing="0" w:after="0" w:afterAutospacing="0" w:line="383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color w:val="CC0000"/>
          <w:sz w:val="32"/>
        </w:rPr>
        <w:lastRenderedPageBreak/>
        <w:t>PROMO riservata a</w:t>
      </w:r>
      <w:r w:rsidR="00F45C0C">
        <w:rPr>
          <w:b/>
          <w:color w:val="CC0000"/>
          <w:sz w:val="32"/>
        </w:rPr>
        <w:t>i soci AIDA</w:t>
      </w:r>
    </w:p>
    <w:p w14:paraId="6DA00F3B" w14:textId="77777777" w:rsidR="00857E85" w:rsidRDefault="00857E85" w:rsidP="00857E85">
      <w:pPr>
        <w:rPr>
          <w:color w:val="1F497D"/>
        </w:rPr>
      </w:pPr>
      <w:r>
        <w:t xml:space="preserve">Per informazioni e prenotazioni, </w:t>
      </w:r>
      <w:r w:rsidRPr="000E0ADD">
        <w:rPr>
          <w:b/>
          <w:bCs/>
          <w:u w:val="single"/>
        </w:rPr>
        <w:t>INDICANDO L’APPARTENENZA AL CRAL AIDA ALMAVIVA</w:t>
      </w:r>
      <w:r>
        <w:t xml:space="preserve">, rivolgersi a: </w:t>
      </w:r>
    </w:p>
    <w:p w14:paraId="4D065F86" w14:textId="0AB95B47" w:rsidR="005E6508" w:rsidRDefault="00857E85" w:rsidP="00E146E4">
      <w:pPr>
        <w:pStyle w:val="NormaleWeb"/>
        <w:spacing w:line="315" w:lineRule="atLeast"/>
      </w:pPr>
      <w:r>
        <w:rPr>
          <w:rFonts w:ascii="Cambria" w:hAnsi="Cambria"/>
          <w:b/>
          <w:bCs/>
          <w:i/>
          <w:iCs/>
          <w:color w:val="1F497D"/>
          <w:sz w:val="28"/>
          <w:szCs w:val="28"/>
        </w:rPr>
        <w:t xml:space="preserve">Alt Academy - </w:t>
      </w:r>
      <w:r>
        <w:rPr>
          <w:rStyle w:val="Enfasigrassetto"/>
          <w:rFonts w:ascii="Arial" w:hAnsi="Arial" w:cs="Arial"/>
          <w:color w:val="3F6AD7"/>
          <w:sz w:val="21"/>
          <w:szCs w:val="21"/>
        </w:rPr>
        <w:t xml:space="preserve">06.4078867 – 06.4070056 - 393.9755236 – 3395932844 </w:t>
      </w:r>
      <w:r>
        <w:rPr>
          <w:rFonts w:ascii="Cambria" w:hAnsi="Cambria"/>
          <w:b/>
          <w:bCs/>
          <w:color w:val="1F497D"/>
          <w:lang w:val="en-US"/>
        </w:rPr>
        <w:t xml:space="preserve">- </w:t>
      </w:r>
      <w:hyperlink r:id="rId11" w:history="1">
        <w:r>
          <w:rPr>
            <w:rStyle w:val="Collegamentoipertestuale"/>
            <w:rFonts w:ascii="Cambria" w:hAnsi="Cambria"/>
            <w:b/>
            <w:bCs/>
          </w:rPr>
          <w:t>prenotazioni2@altacademy.it</w:t>
        </w:r>
      </w:hyperlink>
    </w:p>
    <w:sectPr w:rsidR="005E6508">
      <w:pgSz w:w="11900" w:h="16840"/>
      <w:pgMar w:top="1440" w:right="1079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08"/>
    <w:rsid w:val="002A333C"/>
    <w:rsid w:val="005201FF"/>
    <w:rsid w:val="005E6508"/>
    <w:rsid w:val="00857E85"/>
    <w:rsid w:val="00E146E4"/>
    <w:rsid w:val="00F45C0C"/>
    <w:rsid w:val="00F63D59"/>
    <w:rsid w:val="00F9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EF0C"/>
  <w15:docId w15:val="{38DCAC46-2AF9-4FFB-9760-F900A16E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08"/>
      <w:ind w:left="5"/>
      <w:jc w:val="center"/>
      <w:outlineLvl w:val="0"/>
    </w:pPr>
    <w:rPr>
      <w:rFonts w:ascii="Rockwell" w:eastAsia="Rockwell" w:hAnsi="Rockwell" w:cs="Rockwell"/>
      <w:b/>
      <w:color w:val="002C52"/>
      <w:sz w:val="32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8"/>
      <w:jc w:val="center"/>
      <w:outlineLvl w:val="1"/>
    </w:pPr>
    <w:rPr>
      <w:rFonts w:ascii="Arial" w:eastAsia="Arial" w:hAnsi="Arial" w:cs="Arial"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Arial" w:eastAsia="Arial" w:hAnsi="Arial" w:cs="Arial"/>
      <w:color w:val="000000"/>
      <w:sz w:val="18"/>
    </w:rPr>
  </w:style>
  <w:style w:type="character" w:customStyle="1" w:styleId="Titolo1Carattere">
    <w:name w:val="Titolo 1 Carattere"/>
    <w:link w:val="Titolo1"/>
    <w:rPr>
      <w:rFonts w:ascii="Rockwell" w:eastAsia="Rockwell" w:hAnsi="Rockwell" w:cs="Rockwell"/>
      <w:b/>
      <w:color w:val="002C52"/>
      <w:sz w:val="32"/>
    </w:rPr>
  </w:style>
  <w:style w:type="character" w:styleId="Collegamentoipertestuale">
    <w:name w:val="Hyperlink"/>
    <w:uiPriority w:val="99"/>
    <w:rsid w:val="00F45C0C"/>
    <w:rPr>
      <w:color w:val="0000FF"/>
      <w:u w:val="single"/>
    </w:rPr>
  </w:style>
  <w:style w:type="paragraph" w:styleId="Paragrafoelenco">
    <w:name w:val="List Paragraph"/>
    <w:basedOn w:val="Normale"/>
    <w:qFormat/>
    <w:rsid w:val="00F45C0C"/>
    <w:pPr>
      <w:spacing w:after="200" w:line="276" w:lineRule="auto"/>
      <w:ind w:left="720"/>
      <w:contextualSpacing/>
    </w:pPr>
    <w:rPr>
      <w:rFonts w:cs="Times New Roman"/>
      <w:color w:val="auto"/>
      <w:lang w:eastAsia="en-US"/>
    </w:rPr>
  </w:style>
  <w:style w:type="paragraph" w:styleId="NormaleWeb">
    <w:name w:val="Normal (Web)"/>
    <w:basedOn w:val="Normale"/>
    <w:uiPriority w:val="99"/>
    <w:unhideWhenUsed/>
    <w:rsid w:val="00857E85"/>
    <w:pPr>
      <w:spacing w:before="100" w:beforeAutospacing="1" w:after="100" w:afterAutospacing="1" w:line="240" w:lineRule="auto"/>
    </w:pPr>
    <w:rPr>
      <w:rFonts w:eastAsiaTheme="minorHAnsi"/>
      <w:color w:val="auto"/>
    </w:rPr>
  </w:style>
  <w:style w:type="character" w:styleId="Enfasigrassetto">
    <w:name w:val="Strong"/>
    <w:basedOn w:val="Carpredefinitoparagrafo"/>
    <w:uiPriority w:val="22"/>
    <w:qFormat/>
    <w:rsid w:val="00857E85"/>
    <w:rPr>
      <w:b/>
      <w:bCs/>
    </w:rPr>
  </w:style>
  <w:style w:type="character" w:styleId="Enfasicorsivo">
    <w:name w:val="Emphasis"/>
    <w:basedOn w:val="Carpredefinitoparagrafo"/>
    <w:uiPriority w:val="20"/>
    <w:qFormat/>
    <w:rsid w:val="005201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prenotazioni2@altacademy.it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Festival equilibrio 2022</vt:lpstr>
    </vt:vector>
  </TitlesOfParts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equilibrio 2022</dc:title>
  <dc:subject/>
  <dc:creator>Utente</dc:creator>
  <cp:keywords/>
  <cp:lastModifiedBy>Nicoletti Martino</cp:lastModifiedBy>
  <cp:revision>6</cp:revision>
  <dcterms:created xsi:type="dcterms:W3CDTF">2022-01-21T11:27:00Z</dcterms:created>
  <dcterms:modified xsi:type="dcterms:W3CDTF">2022-04-01T08:38:00Z</dcterms:modified>
</cp:coreProperties>
</file>