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DFD5" w14:textId="77777777" w:rsidR="003C1CA3" w:rsidRDefault="003C1CA3" w:rsidP="0039329C">
      <w:pPr>
        <w:spacing w:after="2" w:line="259" w:lineRule="auto"/>
        <w:ind w:left="-77" w:right="0" w:firstLine="0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72A845" wp14:editId="21003439">
            <wp:simplePos x="0" y="0"/>
            <wp:positionH relativeFrom="column">
              <wp:posOffset>4738371</wp:posOffset>
            </wp:positionH>
            <wp:positionV relativeFrom="paragraph">
              <wp:posOffset>-145414</wp:posOffset>
            </wp:positionV>
            <wp:extent cx="1066800" cy="1066800"/>
            <wp:effectExtent l="0" t="0" r="0" b="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por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931" cy="1066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D8C">
        <w:rPr>
          <w:noProof/>
        </w:rPr>
        <w:drawing>
          <wp:inline distT="0" distB="0" distL="0" distR="0" wp14:anchorId="3479F41B" wp14:editId="0624A900">
            <wp:extent cx="971550" cy="942975"/>
            <wp:effectExtent l="0" t="0" r="0" b="952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3A1C">
        <w:tab/>
      </w:r>
      <w:r w:rsidR="0039329C">
        <w:t xml:space="preserve">                                                                            </w:t>
      </w:r>
      <w:r w:rsidR="0039329C">
        <w:tab/>
      </w:r>
      <w:r w:rsidR="00B778ED">
        <w:t xml:space="preserve">                                       </w:t>
      </w:r>
    </w:p>
    <w:p w14:paraId="2B8CB710" w14:textId="77777777" w:rsidR="0039329C" w:rsidRPr="00FC5D8C" w:rsidRDefault="003C1CA3" w:rsidP="0039329C">
      <w:pPr>
        <w:spacing w:after="2" w:line="259" w:lineRule="auto"/>
        <w:ind w:left="-77" w:right="0" w:firstLine="0"/>
        <w:jc w:val="left"/>
        <w:rPr>
          <w:rFonts w:ascii="Broadway" w:hAnsi="Broadway"/>
        </w:rPr>
      </w:pPr>
      <w:r>
        <w:t xml:space="preserve">                                                                                                                                                  </w:t>
      </w:r>
      <w:r w:rsidR="00CC6E05">
        <w:t xml:space="preserve">                        </w:t>
      </w:r>
      <w:proofErr w:type="gramStart"/>
      <w:r w:rsidR="0039329C" w:rsidRPr="00FC5D8C">
        <w:rPr>
          <w:rFonts w:ascii="Broadway" w:hAnsi="Broadway"/>
        </w:rPr>
        <w:t>Settore  SPORT</w:t>
      </w:r>
      <w:proofErr w:type="gramEnd"/>
      <w:r w:rsidR="0039329C" w:rsidRPr="00FC5D8C">
        <w:rPr>
          <w:rFonts w:ascii="Broadway" w:hAnsi="Broadway"/>
        </w:rPr>
        <w:t xml:space="preserve"> </w:t>
      </w:r>
    </w:p>
    <w:p w14:paraId="50579BA1" w14:textId="77777777" w:rsidR="008F3A1C" w:rsidRPr="00FC5D8C" w:rsidRDefault="008F3A1C" w:rsidP="008F3A1C">
      <w:pPr>
        <w:spacing w:after="2" w:line="259" w:lineRule="auto"/>
        <w:ind w:left="-77" w:right="0" w:firstLine="0"/>
        <w:jc w:val="left"/>
        <w:rPr>
          <w:rFonts w:ascii="Broadway" w:hAnsi="Broadwa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C5D8C">
        <w:rPr>
          <w:rFonts w:ascii="Broadway" w:hAnsi="Broadway"/>
        </w:rPr>
        <w:t xml:space="preserve"> </w:t>
      </w:r>
    </w:p>
    <w:p w14:paraId="7337A6F4" w14:textId="7F0265D8" w:rsidR="001E2659" w:rsidRDefault="001E2659" w:rsidP="007B2438">
      <w:pPr>
        <w:spacing w:after="308" w:line="259" w:lineRule="auto"/>
        <w:ind w:left="0" w:right="0" w:firstLine="0"/>
        <w:jc w:val="center"/>
        <w:rPr>
          <w:rFonts w:ascii="Comic Sans MS" w:eastAsia="Arial" w:hAnsi="Comic Sans MS" w:cs="Arial"/>
          <w:i/>
          <w:color w:val="002060"/>
          <w:sz w:val="92"/>
          <w:szCs w:val="92"/>
        </w:rPr>
      </w:pPr>
      <w:r>
        <w:rPr>
          <w:noProof/>
        </w:rPr>
        <w:drawing>
          <wp:inline distT="0" distB="0" distL="0" distR="0" wp14:anchorId="4880CD42" wp14:editId="1036A216">
            <wp:extent cx="2786063" cy="1857375"/>
            <wp:effectExtent l="0" t="0" r="0" b="0"/>
            <wp:docPr id="2" name="Immagine 2" descr="Immagine che contiene tennis, interni, gabbia, carret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nnis, interni, gabbia, carret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22" cy="1858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A5FE1" w14:textId="2144D348" w:rsidR="00E87B3A" w:rsidRPr="00BB3D35" w:rsidRDefault="007B2438" w:rsidP="007B2438">
      <w:pPr>
        <w:spacing w:after="308" w:line="259" w:lineRule="auto"/>
        <w:ind w:left="0" w:right="0" w:firstLine="0"/>
        <w:jc w:val="center"/>
        <w:rPr>
          <w:rFonts w:ascii="Comic Sans MS" w:eastAsia="Arial" w:hAnsi="Comic Sans MS" w:cs="Arial"/>
          <w:i/>
          <w:color w:val="FF0000"/>
          <w:sz w:val="72"/>
          <w:szCs w:val="72"/>
        </w:rPr>
      </w:pPr>
      <w:r w:rsidRPr="00BB3D35">
        <w:rPr>
          <w:rFonts w:ascii="Comic Sans MS" w:eastAsia="Arial" w:hAnsi="Comic Sans MS" w:cs="Arial"/>
          <w:i/>
          <w:color w:val="002060"/>
          <w:sz w:val="72"/>
          <w:szCs w:val="72"/>
        </w:rPr>
        <w:t xml:space="preserve">Torneo </w:t>
      </w:r>
      <w:r w:rsidR="00EB215F" w:rsidRPr="00BB3D35">
        <w:rPr>
          <w:rFonts w:ascii="Comic Sans MS" w:eastAsia="Arial" w:hAnsi="Comic Sans MS" w:cs="Arial"/>
          <w:i/>
          <w:color w:val="002060"/>
          <w:sz w:val="72"/>
          <w:szCs w:val="72"/>
        </w:rPr>
        <w:t xml:space="preserve">di </w:t>
      </w:r>
      <w:r w:rsidR="00091694" w:rsidRPr="00BB3D35">
        <w:rPr>
          <w:rFonts w:ascii="Comic Sans MS" w:eastAsia="Arial" w:hAnsi="Comic Sans MS" w:cs="Arial"/>
          <w:i/>
          <w:color w:val="002060"/>
          <w:sz w:val="72"/>
          <w:szCs w:val="72"/>
        </w:rPr>
        <w:t>P</w:t>
      </w:r>
      <w:r w:rsidR="00DB002E" w:rsidRPr="00BB3D35">
        <w:rPr>
          <w:rFonts w:ascii="Comic Sans MS" w:eastAsia="Arial" w:hAnsi="Comic Sans MS" w:cs="Arial"/>
          <w:i/>
          <w:color w:val="002060"/>
          <w:sz w:val="72"/>
          <w:szCs w:val="72"/>
        </w:rPr>
        <w:t>ADEL</w:t>
      </w:r>
      <w:r w:rsidR="00BB3D35" w:rsidRPr="00BB3D35">
        <w:rPr>
          <w:rFonts w:ascii="Comic Sans MS" w:eastAsia="Arial" w:hAnsi="Comic Sans MS" w:cs="Arial"/>
          <w:i/>
          <w:color w:val="002060"/>
          <w:sz w:val="72"/>
          <w:szCs w:val="72"/>
        </w:rPr>
        <w:t xml:space="preserve"> MISTO</w:t>
      </w:r>
    </w:p>
    <w:p w14:paraId="31390C2A" w14:textId="627CBA06" w:rsidR="001E05BF" w:rsidRDefault="00F75A0C" w:rsidP="001E05BF">
      <w:pPr>
        <w:rPr>
          <w:rFonts w:eastAsiaTheme="minorHAnsi"/>
          <w:b w:val="0"/>
          <w:color w:val="auto"/>
        </w:rPr>
      </w:pPr>
      <w:r>
        <w:rPr>
          <w:rFonts w:ascii="Comic Sans MS" w:hAnsi="Comic Sans MS"/>
          <w:b w:val="0"/>
          <w:bCs/>
          <w:color w:val="auto"/>
          <w:sz w:val="24"/>
          <w:szCs w:val="24"/>
        </w:rPr>
        <w:t xml:space="preserve">Sono </w:t>
      </w:r>
      <w:r w:rsidRPr="00CF58E4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aperte le iscrizioni per il torneo di </w:t>
      </w:r>
      <w:proofErr w:type="spellStart"/>
      <w:r w:rsidRPr="00CF58E4">
        <w:rPr>
          <w:rFonts w:ascii="Comic Sans MS" w:hAnsi="Comic Sans MS"/>
          <w:b w:val="0"/>
          <w:bCs/>
          <w:color w:val="auto"/>
          <w:sz w:val="24"/>
          <w:szCs w:val="24"/>
        </w:rPr>
        <w:t>Padel</w:t>
      </w:r>
      <w:proofErr w:type="spellEnd"/>
      <w:r w:rsidRPr="00CF58E4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r w:rsidR="00BB3D35">
        <w:rPr>
          <w:rFonts w:ascii="Comic Sans MS" w:hAnsi="Comic Sans MS"/>
          <w:b w:val="0"/>
          <w:bCs/>
          <w:color w:val="auto"/>
          <w:sz w:val="24"/>
          <w:szCs w:val="24"/>
        </w:rPr>
        <w:t>MISTO</w:t>
      </w:r>
      <w:r>
        <w:rPr>
          <w:rFonts w:ascii="Comic Sans MS" w:hAnsi="Comic Sans MS"/>
          <w:b w:val="0"/>
          <w:bCs/>
          <w:color w:val="auto"/>
          <w:sz w:val="24"/>
          <w:szCs w:val="24"/>
        </w:rPr>
        <w:t>.</w:t>
      </w:r>
      <w:r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r w:rsidR="004550D2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In base al numero di </w:t>
      </w:r>
      <w:r w:rsidR="00327EAA" w:rsidRPr="0035255B">
        <w:rPr>
          <w:rFonts w:ascii="Comic Sans MS" w:hAnsi="Comic Sans MS"/>
          <w:b w:val="0"/>
          <w:bCs/>
          <w:color w:val="auto"/>
          <w:sz w:val="24"/>
          <w:szCs w:val="24"/>
        </w:rPr>
        <w:t>i</w:t>
      </w:r>
      <w:r w:rsidR="004550D2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scrizioni si stabilirà il </w:t>
      </w:r>
      <w:r w:rsidR="00CE7CB8">
        <w:rPr>
          <w:rFonts w:ascii="Comic Sans MS" w:hAnsi="Comic Sans MS"/>
          <w:b w:val="0"/>
          <w:bCs/>
          <w:color w:val="auto"/>
          <w:sz w:val="24"/>
          <w:szCs w:val="24"/>
        </w:rPr>
        <w:t>regolamento</w:t>
      </w:r>
      <w:r w:rsidR="004550D2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e le modalità di svolgimento</w:t>
      </w:r>
      <w:r w:rsidR="00F43F95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r w:rsidR="00CE7CB8">
        <w:rPr>
          <w:rFonts w:ascii="Comic Sans MS" w:hAnsi="Comic Sans MS"/>
          <w:b w:val="0"/>
          <w:bCs/>
          <w:color w:val="auto"/>
          <w:sz w:val="24"/>
          <w:szCs w:val="24"/>
        </w:rPr>
        <w:t>del torneo.</w:t>
      </w:r>
      <w:r w:rsidR="006854C8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proofErr w:type="gramStart"/>
      <w:r w:rsidR="00F17E2C" w:rsidRPr="0035255B">
        <w:rPr>
          <w:rFonts w:ascii="Comic Sans MS" w:hAnsi="Comic Sans MS"/>
          <w:b w:val="0"/>
          <w:color w:val="auto"/>
          <w:sz w:val="24"/>
          <w:szCs w:val="24"/>
        </w:rPr>
        <w:t>E’</w:t>
      </w:r>
      <w:proofErr w:type="gramEnd"/>
      <w:r w:rsidR="00F17E2C" w:rsidRPr="0035255B">
        <w:rPr>
          <w:rFonts w:ascii="Comic Sans MS" w:hAnsi="Comic Sans MS"/>
          <w:b w:val="0"/>
          <w:color w:val="auto"/>
          <w:sz w:val="24"/>
          <w:szCs w:val="24"/>
        </w:rPr>
        <w:t xml:space="preserve"> previsto un numero massimo di partecipanti.</w:t>
      </w:r>
      <w:r w:rsidR="00312EC6" w:rsidRPr="0035255B"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  <w:r w:rsidR="000B667C">
        <w:rPr>
          <w:rFonts w:ascii="Comic Sans MS" w:hAnsi="Comic Sans MS"/>
          <w:b w:val="0"/>
          <w:color w:val="auto"/>
          <w:sz w:val="24"/>
          <w:szCs w:val="24"/>
        </w:rPr>
        <w:t xml:space="preserve">Per l’iscrizione </w:t>
      </w:r>
      <w:r w:rsidR="001E05BF">
        <w:rPr>
          <w:rFonts w:ascii="Comic Sans MS" w:hAnsi="Comic Sans MS"/>
          <w:b w:val="0"/>
          <w:color w:val="auto"/>
          <w:sz w:val="24"/>
          <w:szCs w:val="24"/>
        </w:rPr>
        <w:t xml:space="preserve">(scadenza il 24 maggio) </w:t>
      </w:r>
      <w:r w:rsidR="000B667C">
        <w:rPr>
          <w:rFonts w:ascii="Comic Sans MS" w:hAnsi="Comic Sans MS"/>
          <w:b w:val="0"/>
          <w:color w:val="auto"/>
          <w:sz w:val="24"/>
          <w:szCs w:val="24"/>
        </w:rPr>
        <w:t xml:space="preserve">si richiede una quota di </w:t>
      </w:r>
      <w:r w:rsidR="001E05BF">
        <w:rPr>
          <w:rFonts w:ascii="Comic Sans MS" w:hAnsi="Comic Sans MS"/>
          <w:b w:val="0"/>
          <w:color w:val="auto"/>
          <w:sz w:val="24"/>
          <w:szCs w:val="24"/>
        </w:rPr>
        <w:t>6</w:t>
      </w:r>
      <w:r w:rsidR="000B667C">
        <w:rPr>
          <w:rFonts w:ascii="Comic Sans MS" w:hAnsi="Comic Sans MS"/>
          <w:b w:val="0"/>
          <w:color w:val="auto"/>
          <w:sz w:val="24"/>
          <w:szCs w:val="24"/>
        </w:rPr>
        <w:t xml:space="preserve"> € a persona</w:t>
      </w:r>
      <w:r w:rsidR="001E05BF">
        <w:rPr>
          <w:rFonts w:ascii="Comic Sans MS" w:hAnsi="Comic Sans MS"/>
          <w:b w:val="0"/>
          <w:color w:val="auto"/>
          <w:sz w:val="24"/>
          <w:szCs w:val="24"/>
        </w:rPr>
        <w:t xml:space="preserve"> da versare </w:t>
      </w:r>
      <w:proofErr w:type="gramStart"/>
      <w:r w:rsidR="001E05BF">
        <w:rPr>
          <w:rFonts w:ascii="Comic Sans MS" w:hAnsi="Comic Sans MS"/>
          <w:b w:val="0"/>
          <w:color w:val="auto"/>
          <w:sz w:val="24"/>
          <w:szCs w:val="24"/>
        </w:rPr>
        <w:t xml:space="preserve">a: </w:t>
      </w:r>
      <w:r w:rsidR="000B667C"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  <w:r w:rsidR="001E05BF" w:rsidRPr="001E05BF">
        <w:rPr>
          <w:rFonts w:ascii="Comic Sans MS" w:hAnsi="Comic Sans MS"/>
          <w:b w:val="0"/>
          <w:color w:val="auto"/>
          <w:sz w:val="24"/>
          <w:szCs w:val="24"/>
        </w:rPr>
        <w:t>IT</w:t>
      </w:r>
      <w:proofErr w:type="gramEnd"/>
      <w:r w:rsidR="001E05BF" w:rsidRPr="001E05BF">
        <w:rPr>
          <w:rFonts w:ascii="Comic Sans MS" w:hAnsi="Comic Sans MS"/>
          <w:b w:val="0"/>
          <w:color w:val="auto"/>
          <w:sz w:val="24"/>
          <w:szCs w:val="24"/>
        </w:rPr>
        <w:t>53I0301503200000003716932  -  AIDA Tesoreria</w:t>
      </w:r>
    </w:p>
    <w:p w14:paraId="58E667FE" w14:textId="2CD051AC" w:rsidR="0048056C" w:rsidRDefault="000B667C" w:rsidP="00CA1E0B">
      <w:pPr>
        <w:ind w:left="-5" w:right="75"/>
        <w:rPr>
          <w:rFonts w:ascii="Comic Sans MS" w:hAnsi="Comic Sans MS"/>
          <w:b w:val="0"/>
          <w:color w:val="auto"/>
          <w:sz w:val="24"/>
          <w:szCs w:val="24"/>
        </w:rPr>
      </w:pPr>
      <w:r>
        <w:rPr>
          <w:rFonts w:ascii="Comic Sans MS" w:hAnsi="Comic Sans MS"/>
          <w:b w:val="0"/>
          <w:color w:val="auto"/>
          <w:sz w:val="24"/>
          <w:szCs w:val="24"/>
        </w:rPr>
        <w:t>Garantite 2 partite per ogni coppia</w:t>
      </w:r>
      <w:r w:rsidR="001E05BF">
        <w:rPr>
          <w:rFonts w:ascii="Comic Sans MS" w:hAnsi="Comic Sans MS"/>
          <w:b w:val="0"/>
          <w:color w:val="auto"/>
          <w:sz w:val="24"/>
          <w:szCs w:val="24"/>
        </w:rPr>
        <w:t xml:space="preserve">. </w:t>
      </w:r>
      <w:r w:rsidR="00BB3D35">
        <w:rPr>
          <w:rFonts w:ascii="Comic Sans MS" w:hAnsi="Comic Sans MS"/>
          <w:b w:val="0"/>
          <w:color w:val="auto"/>
          <w:sz w:val="24"/>
          <w:szCs w:val="24"/>
        </w:rPr>
        <w:t xml:space="preserve">Si </w:t>
      </w:r>
      <w:r w:rsidR="0048056C">
        <w:rPr>
          <w:rFonts w:ascii="Comic Sans MS" w:hAnsi="Comic Sans MS"/>
          <w:b w:val="0"/>
          <w:color w:val="auto"/>
          <w:sz w:val="24"/>
          <w:szCs w:val="24"/>
        </w:rPr>
        <w:t>accettano solo coppie</w:t>
      </w:r>
      <w:r w:rsidR="00BB3D35">
        <w:rPr>
          <w:rFonts w:ascii="Comic Sans MS" w:hAnsi="Comic Sans MS"/>
          <w:b w:val="0"/>
          <w:color w:val="auto"/>
          <w:sz w:val="24"/>
          <w:szCs w:val="24"/>
        </w:rPr>
        <w:t xml:space="preserve"> g</w:t>
      </w:r>
      <w:r w:rsidR="00CE7CB8">
        <w:rPr>
          <w:rFonts w:ascii="Comic Sans MS" w:hAnsi="Comic Sans MS"/>
          <w:b w:val="0"/>
          <w:color w:val="auto"/>
          <w:sz w:val="24"/>
          <w:szCs w:val="24"/>
        </w:rPr>
        <w:t>ià format</w:t>
      </w:r>
      <w:r w:rsidR="0048056C">
        <w:rPr>
          <w:rFonts w:ascii="Comic Sans MS" w:hAnsi="Comic Sans MS"/>
          <w:b w:val="0"/>
          <w:color w:val="auto"/>
          <w:sz w:val="24"/>
          <w:szCs w:val="24"/>
        </w:rPr>
        <w:t>e</w:t>
      </w:r>
      <w:r w:rsidR="00BB3D35">
        <w:rPr>
          <w:rFonts w:ascii="Comic Sans MS" w:hAnsi="Comic Sans MS"/>
          <w:b w:val="0"/>
          <w:color w:val="auto"/>
          <w:sz w:val="24"/>
          <w:szCs w:val="24"/>
        </w:rPr>
        <w:t>.</w:t>
      </w:r>
      <w:r w:rsidR="00312EC6" w:rsidRPr="0035255B"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</w:p>
    <w:p w14:paraId="4D40329C" w14:textId="42C34978" w:rsidR="007B2438" w:rsidRPr="00390BE6" w:rsidRDefault="00F17E2C" w:rsidP="00CA1E0B">
      <w:pPr>
        <w:ind w:left="-5" w:right="75"/>
        <w:rPr>
          <w:rFonts w:ascii="Comic Sans MS" w:hAnsi="Comic Sans MS"/>
          <w:b w:val="0"/>
          <w:color w:val="auto"/>
          <w:sz w:val="24"/>
          <w:szCs w:val="24"/>
        </w:rPr>
      </w:pPr>
      <w:r w:rsidRPr="0035255B">
        <w:rPr>
          <w:rFonts w:ascii="Comic Sans MS" w:hAnsi="Comic Sans MS"/>
          <w:b w:val="0"/>
          <w:color w:val="auto"/>
          <w:sz w:val="24"/>
          <w:szCs w:val="24"/>
        </w:rPr>
        <w:t>Non è cons</w:t>
      </w:r>
      <w:r>
        <w:rPr>
          <w:rFonts w:ascii="Comic Sans MS" w:hAnsi="Comic Sans MS"/>
          <w:b w:val="0"/>
          <w:color w:val="auto"/>
          <w:sz w:val="24"/>
          <w:szCs w:val="24"/>
        </w:rPr>
        <w:t>entito inserire nuovi partecipanti</w:t>
      </w:r>
      <w:r w:rsidR="006854C8">
        <w:rPr>
          <w:rFonts w:ascii="Comic Sans MS" w:hAnsi="Comic Sans MS"/>
          <w:b w:val="0"/>
          <w:color w:val="auto"/>
          <w:sz w:val="24"/>
          <w:szCs w:val="24"/>
        </w:rPr>
        <w:t xml:space="preserve"> a torneo avviato.</w:t>
      </w:r>
    </w:p>
    <w:p w14:paraId="60FA54C6" w14:textId="77777777" w:rsidR="009F7022" w:rsidRDefault="002E20EE" w:rsidP="00DB002E">
      <w:pPr>
        <w:ind w:left="-5" w:right="75"/>
        <w:rPr>
          <w:rFonts w:ascii="Comic Sans MS" w:hAnsi="Comic Sans MS"/>
          <w:b w:val="0"/>
          <w:color w:val="auto"/>
          <w:sz w:val="24"/>
          <w:szCs w:val="24"/>
        </w:rPr>
      </w:pPr>
      <w:r w:rsidRPr="00390BE6">
        <w:rPr>
          <w:rFonts w:ascii="Comic Sans MS" w:hAnsi="Comic Sans MS"/>
          <w:b w:val="0"/>
          <w:color w:val="auto"/>
          <w:sz w:val="24"/>
          <w:szCs w:val="24"/>
        </w:rPr>
        <w:t xml:space="preserve">Il torneo </w:t>
      </w:r>
      <w:r w:rsidR="00A42E99" w:rsidRPr="00390BE6">
        <w:rPr>
          <w:rFonts w:ascii="Comic Sans MS" w:hAnsi="Comic Sans MS"/>
          <w:b w:val="0"/>
          <w:color w:val="auto"/>
          <w:sz w:val="24"/>
          <w:szCs w:val="24"/>
        </w:rPr>
        <w:t>si terrà</w:t>
      </w:r>
      <w:r w:rsidRPr="00390BE6"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  <w:r w:rsidR="00390BE6" w:rsidRPr="00390BE6">
        <w:rPr>
          <w:rFonts w:ascii="Comic Sans MS" w:hAnsi="Comic Sans MS"/>
          <w:b w:val="0"/>
          <w:color w:val="auto"/>
          <w:sz w:val="24"/>
          <w:szCs w:val="24"/>
        </w:rPr>
        <w:t xml:space="preserve">nei </w:t>
      </w:r>
      <w:r w:rsidR="00390BE6" w:rsidRPr="00312EC6">
        <w:rPr>
          <w:rFonts w:ascii="Comic Sans MS" w:hAnsi="Comic Sans MS"/>
          <w:bCs/>
          <w:color w:val="auto"/>
          <w:sz w:val="24"/>
          <w:szCs w:val="24"/>
        </w:rPr>
        <w:t>campi del</w:t>
      </w:r>
      <w:r w:rsidR="00501471" w:rsidRPr="00312EC6">
        <w:rPr>
          <w:rFonts w:ascii="Comic Sans MS" w:hAnsi="Comic Sans MS"/>
          <w:bCs/>
          <w:color w:val="auto"/>
          <w:sz w:val="24"/>
          <w:szCs w:val="24"/>
        </w:rPr>
        <w:t xml:space="preserve"> Circolo</w:t>
      </w:r>
      <w:r w:rsidR="00390BE6" w:rsidRPr="00312EC6">
        <w:rPr>
          <w:rFonts w:ascii="Comic Sans MS" w:hAnsi="Comic Sans MS"/>
          <w:bCs/>
          <w:color w:val="auto"/>
          <w:sz w:val="24"/>
          <w:szCs w:val="24"/>
        </w:rPr>
        <w:t xml:space="preserve"> Sportivo</w:t>
      </w:r>
      <w:r w:rsidR="00501471" w:rsidRPr="00312EC6">
        <w:rPr>
          <w:rFonts w:ascii="Comic Sans MS" w:hAnsi="Comic Sans MS"/>
          <w:bCs/>
          <w:color w:val="auto"/>
          <w:sz w:val="24"/>
          <w:szCs w:val="24"/>
        </w:rPr>
        <w:t xml:space="preserve"> </w:t>
      </w:r>
      <w:r w:rsidR="00CE7CB8">
        <w:rPr>
          <w:rFonts w:ascii="Comic Sans MS" w:hAnsi="Comic Sans MS"/>
          <w:bCs/>
          <w:color w:val="auto"/>
          <w:sz w:val="24"/>
          <w:szCs w:val="24"/>
        </w:rPr>
        <w:t>Maximo</w:t>
      </w:r>
      <w:r w:rsidR="00825371" w:rsidRPr="00390BE6">
        <w:rPr>
          <w:rFonts w:ascii="Comic Sans MS" w:hAnsi="Comic Sans MS"/>
          <w:b w:val="0"/>
          <w:color w:val="auto"/>
          <w:sz w:val="24"/>
          <w:szCs w:val="24"/>
        </w:rPr>
        <w:t xml:space="preserve">, </w:t>
      </w:r>
      <w:r w:rsidR="005C42A6" w:rsidRPr="00CF58E4">
        <w:rPr>
          <w:rFonts w:ascii="Comic Sans MS" w:hAnsi="Comic Sans MS"/>
          <w:b w:val="0"/>
          <w:color w:val="auto"/>
          <w:sz w:val="24"/>
          <w:szCs w:val="24"/>
        </w:rPr>
        <w:t>Via di Casal Boccone, 283, 00137 Roma RM</w:t>
      </w:r>
      <w:r w:rsidR="00390BE6" w:rsidRPr="00312EC6">
        <w:rPr>
          <w:rFonts w:ascii="Comic Sans MS" w:hAnsi="Comic Sans MS" w:cs="Arial"/>
          <w:b w:val="0"/>
          <w:bCs/>
          <w:color w:val="222222"/>
          <w:sz w:val="21"/>
          <w:szCs w:val="21"/>
          <w:shd w:val="clear" w:color="auto" w:fill="FFFFFF"/>
        </w:rPr>
        <w:t xml:space="preserve">, </w:t>
      </w:r>
      <w:r w:rsidR="005C42A6" w:rsidRPr="005C42A6">
        <w:rPr>
          <w:rFonts w:ascii="Comic Sans MS" w:hAnsi="Comic Sans MS"/>
          <w:b w:val="0"/>
          <w:color w:val="auto"/>
          <w:sz w:val="24"/>
          <w:szCs w:val="24"/>
        </w:rPr>
        <w:t xml:space="preserve">orientativamente inizierà </w:t>
      </w:r>
      <w:r w:rsidR="009F7022">
        <w:rPr>
          <w:rFonts w:ascii="Comic Sans MS" w:hAnsi="Comic Sans MS"/>
          <w:b w:val="0"/>
          <w:color w:val="auto"/>
          <w:sz w:val="24"/>
          <w:szCs w:val="24"/>
        </w:rPr>
        <w:t>il 6 Giugno</w:t>
      </w:r>
      <w:r w:rsidR="005C42A6" w:rsidRPr="005C42A6">
        <w:rPr>
          <w:rFonts w:ascii="Comic Sans MS" w:hAnsi="Comic Sans MS"/>
          <w:b w:val="0"/>
          <w:color w:val="auto"/>
          <w:sz w:val="24"/>
          <w:szCs w:val="24"/>
        </w:rPr>
        <w:t xml:space="preserve"> per concludersi </w:t>
      </w:r>
      <w:r w:rsidR="009F7022">
        <w:rPr>
          <w:rFonts w:ascii="Comic Sans MS" w:hAnsi="Comic Sans MS"/>
          <w:b w:val="0"/>
          <w:color w:val="auto"/>
          <w:sz w:val="24"/>
          <w:szCs w:val="24"/>
        </w:rPr>
        <w:t xml:space="preserve">la prima settimana di </w:t>
      </w:r>
      <w:proofErr w:type="gramStart"/>
      <w:r w:rsidR="009F7022">
        <w:rPr>
          <w:rFonts w:ascii="Comic Sans MS" w:hAnsi="Comic Sans MS"/>
          <w:b w:val="0"/>
          <w:color w:val="auto"/>
          <w:sz w:val="24"/>
          <w:szCs w:val="24"/>
        </w:rPr>
        <w:t>Luglio</w:t>
      </w:r>
      <w:proofErr w:type="gramEnd"/>
      <w:r w:rsidR="005C42A6">
        <w:rPr>
          <w:rFonts w:ascii="Comic Sans MS" w:hAnsi="Comic Sans MS"/>
          <w:b w:val="0"/>
          <w:color w:val="auto"/>
          <w:sz w:val="24"/>
          <w:szCs w:val="24"/>
        </w:rPr>
        <w:t>.</w:t>
      </w:r>
    </w:p>
    <w:p w14:paraId="4140857D" w14:textId="7E9317A0" w:rsidR="00CF58E4" w:rsidRDefault="005C42A6" w:rsidP="00DB002E">
      <w:pPr>
        <w:ind w:left="-5" w:right="75"/>
        <w:rPr>
          <w:rFonts w:ascii="Comic Sans MS" w:hAnsi="Comic Sans MS"/>
          <w:b w:val="0"/>
          <w:color w:val="auto"/>
          <w:sz w:val="24"/>
          <w:szCs w:val="24"/>
        </w:rPr>
      </w:pPr>
      <w:r>
        <w:rPr>
          <w:rFonts w:ascii="Comic Sans MS" w:hAnsi="Comic Sans MS"/>
          <w:b w:val="0"/>
          <w:color w:val="auto"/>
          <w:sz w:val="24"/>
          <w:szCs w:val="24"/>
        </w:rPr>
        <w:t>Le partite si svolgeranno dal lunedì a</w:t>
      </w:r>
      <w:r w:rsidR="00F75A0C">
        <w:rPr>
          <w:rFonts w:ascii="Comic Sans MS" w:hAnsi="Comic Sans MS"/>
          <w:b w:val="0"/>
          <w:color w:val="auto"/>
          <w:sz w:val="24"/>
          <w:szCs w:val="24"/>
        </w:rPr>
        <w:t>l</w:t>
      </w:r>
      <w:r>
        <w:rPr>
          <w:rFonts w:ascii="Comic Sans MS" w:hAnsi="Comic Sans MS"/>
          <w:b w:val="0"/>
          <w:color w:val="auto"/>
          <w:sz w:val="24"/>
          <w:szCs w:val="24"/>
        </w:rPr>
        <w:t xml:space="preserve"> giovedì nei seguenti orari: </w:t>
      </w:r>
    </w:p>
    <w:p w14:paraId="30BE9E44" w14:textId="77777777" w:rsidR="00B84DED" w:rsidRDefault="005C42A6" w:rsidP="00DB002E">
      <w:pPr>
        <w:ind w:left="-5" w:right="75"/>
        <w:rPr>
          <w:rFonts w:ascii="Comic Sans MS" w:hAnsi="Comic Sans MS"/>
          <w:b w:val="0"/>
          <w:color w:val="auto"/>
          <w:sz w:val="24"/>
          <w:szCs w:val="24"/>
        </w:rPr>
      </w:pPr>
      <w:r>
        <w:rPr>
          <w:rFonts w:ascii="Comic Sans MS" w:hAnsi="Comic Sans MS"/>
          <w:b w:val="0"/>
          <w:color w:val="auto"/>
          <w:sz w:val="24"/>
          <w:szCs w:val="24"/>
        </w:rPr>
        <w:t>17</w:t>
      </w:r>
      <w:r w:rsidR="00CF58E4">
        <w:rPr>
          <w:rFonts w:ascii="Comic Sans MS" w:hAnsi="Comic Sans MS"/>
          <w:b w:val="0"/>
          <w:color w:val="auto"/>
          <w:sz w:val="24"/>
          <w:szCs w:val="24"/>
        </w:rPr>
        <w:t>:00</w:t>
      </w:r>
      <w:r>
        <w:rPr>
          <w:rFonts w:ascii="Comic Sans MS" w:hAnsi="Comic Sans MS"/>
          <w:b w:val="0"/>
          <w:color w:val="auto"/>
          <w:sz w:val="24"/>
          <w:szCs w:val="24"/>
        </w:rPr>
        <w:t xml:space="preserve">-18:30 </w:t>
      </w:r>
      <w:r w:rsidR="00CF58E4">
        <w:rPr>
          <w:rFonts w:ascii="Comic Sans MS" w:hAnsi="Comic Sans MS"/>
          <w:b w:val="0"/>
          <w:color w:val="auto"/>
          <w:sz w:val="24"/>
          <w:szCs w:val="24"/>
        </w:rPr>
        <w:t xml:space="preserve">e </w:t>
      </w:r>
      <w:r>
        <w:rPr>
          <w:rFonts w:ascii="Comic Sans MS" w:hAnsi="Comic Sans MS"/>
          <w:b w:val="0"/>
          <w:color w:val="auto"/>
          <w:sz w:val="24"/>
          <w:szCs w:val="24"/>
        </w:rPr>
        <w:t>18:30-20:00</w:t>
      </w:r>
      <w:r w:rsidR="00CF58E4">
        <w:rPr>
          <w:rFonts w:ascii="Comic Sans MS" w:hAnsi="Comic Sans MS"/>
          <w:b w:val="0"/>
          <w:color w:val="auto"/>
          <w:sz w:val="24"/>
          <w:szCs w:val="24"/>
        </w:rPr>
        <w:t xml:space="preserve"> ogni partita si svolgerà al meglio d</w:t>
      </w:r>
      <w:r w:rsidR="00F75A0C">
        <w:rPr>
          <w:rFonts w:ascii="Comic Sans MS" w:hAnsi="Comic Sans MS"/>
          <w:b w:val="0"/>
          <w:color w:val="auto"/>
          <w:sz w:val="24"/>
          <w:szCs w:val="24"/>
        </w:rPr>
        <w:t>ei 3 set</w:t>
      </w:r>
      <w:r w:rsidR="00B50BE5">
        <w:rPr>
          <w:rFonts w:ascii="Comic Sans MS" w:hAnsi="Comic Sans MS"/>
          <w:b w:val="0"/>
          <w:color w:val="auto"/>
          <w:sz w:val="24"/>
          <w:szCs w:val="24"/>
        </w:rPr>
        <w:t xml:space="preserve">. </w:t>
      </w:r>
    </w:p>
    <w:p w14:paraId="14D0DC48" w14:textId="0B0179F3" w:rsidR="00DB002E" w:rsidRPr="00DB002E" w:rsidRDefault="006C1D43" w:rsidP="00DB002E">
      <w:pPr>
        <w:ind w:left="-5" w:right="75"/>
        <w:rPr>
          <w:rFonts w:ascii="Comic Sans MS" w:hAnsi="Comic Sans MS"/>
          <w:b w:val="0"/>
          <w:bCs/>
          <w:color w:val="auto"/>
          <w:sz w:val="24"/>
          <w:szCs w:val="24"/>
        </w:rPr>
      </w:pPr>
      <w:r>
        <w:rPr>
          <w:rFonts w:ascii="Comic Sans MS" w:hAnsi="Comic Sans MS"/>
          <w:b w:val="0"/>
          <w:color w:val="auto"/>
          <w:sz w:val="24"/>
          <w:szCs w:val="24"/>
        </w:rPr>
        <w:t>Possibilità di riprendere le partite con telecamere installate e scaricarle sul telefono</w:t>
      </w:r>
    </w:p>
    <w:p w14:paraId="1D3605A4" w14:textId="77777777" w:rsidR="009F7022" w:rsidRDefault="00CB15B4" w:rsidP="00312EC6">
      <w:pPr>
        <w:pStyle w:val="Titolo1"/>
        <w:ind w:left="-5"/>
        <w:rPr>
          <w:rFonts w:ascii="Comic Sans MS" w:hAnsi="Comic Sans MS"/>
          <w:b w:val="0"/>
          <w:color w:val="auto"/>
          <w:sz w:val="24"/>
          <w:szCs w:val="24"/>
        </w:rPr>
      </w:pPr>
      <w:r w:rsidRPr="00390BE6">
        <w:rPr>
          <w:rFonts w:ascii="Comic Sans MS" w:hAnsi="Comic Sans MS"/>
          <w:b w:val="0"/>
          <w:color w:val="auto"/>
          <w:sz w:val="24"/>
          <w:szCs w:val="24"/>
        </w:rPr>
        <w:t>Può partecipare il p</w:t>
      </w:r>
      <w:r w:rsidR="00E07E8D" w:rsidRPr="00390BE6">
        <w:rPr>
          <w:rFonts w:ascii="Comic Sans MS" w:hAnsi="Comic Sans MS"/>
          <w:b w:val="0"/>
          <w:color w:val="auto"/>
          <w:sz w:val="24"/>
          <w:szCs w:val="24"/>
        </w:rPr>
        <w:t xml:space="preserve">ersonale appartenente alle seguenti società:  </w:t>
      </w:r>
    </w:p>
    <w:p w14:paraId="33BFF366" w14:textId="45605F54" w:rsidR="00E07E8D" w:rsidRPr="00DB002E" w:rsidRDefault="00E07E8D" w:rsidP="00312EC6">
      <w:pPr>
        <w:pStyle w:val="Titolo1"/>
        <w:ind w:left="-5"/>
        <w:rPr>
          <w:rFonts w:ascii="Comic Sans MS" w:hAnsi="Comic Sans MS"/>
          <w:b w:val="0"/>
          <w:color w:val="0070C0"/>
          <w:sz w:val="24"/>
          <w:szCs w:val="24"/>
        </w:rPr>
      </w:pPr>
      <w:proofErr w:type="spellStart"/>
      <w:r w:rsidRPr="00DB002E">
        <w:rPr>
          <w:rFonts w:ascii="Comic Sans MS" w:hAnsi="Comic Sans MS"/>
          <w:b w:val="0"/>
          <w:color w:val="auto"/>
          <w:sz w:val="24"/>
          <w:szCs w:val="24"/>
        </w:rPr>
        <w:t>AlmavivA</w:t>
      </w:r>
      <w:proofErr w:type="spellEnd"/>
      <w:r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 S.p.A.</w:t>
      </w:r>
      <w:r w:rsidR="00A51AD9" w:rsidRPr="00DB002E">
        <w:rPr>
          <w:rFonts w:ascii="Comic Sans MS" w:hAnsi="Comic Sans MS"/>
          <w:b w:val="0"/>
          <w:color w:val="auto"/>
          <w:sz w:val="24"/>
          <w:szCs w:val="24"/>
        </w:rPr>
        <w:t>,</w:t>
      </w:r>
      <w:r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  </w:t>
      </w:r>
      <w:r w:rsidR="00A51AD9"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 </w:t>
      </w:r>
      <w:proofErr w:type="spellStart"/>
      <w:r w:rsidRPr="00DB002E">
        <w:rPr>
          <w:rFonts w:ascii="Comic Sans MS" w:hAnsi="Comic Sans MS"/>
          <w:b w:val="0"/>
          <w:color w:val="auto"/>
          <w:sz w:val="24"/>
          <w:szCs w:val="24"/>
        </w:rPr>
        <w:t>AlmavivA</w:t>
      </w:r>
      <w:proofErr w:type="spellEnd"/>
      <w:r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 Contact S.p.A.</w:t>
      </w:r>
      <w:r w:rsidR="00A51AD9"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, </w:t>
      </w:r>
      <w:proofErr w:type="spellStart"/>
      <w:r w:rsidRPr="00DB002E">
        <w:rPr>
          <w:rFonts w:ascii="Comic Sans MS" w:hAnsi="Comic Sans MS"/>
          <w:b w:val="0"/>
          <w:color w:val="auto"/>
          <w:sz w:val="24"/>
          <w:szCs w:val="24"/>
        </w:rPr>
        <w:t>Almawave</w:t>
      </w:r>
      <w:proofErr w:type="spellEnd"/>
      <w:r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 S.r.l.</w:t>
      </w:r>
      <w:r w:rsidR="00A51AD9"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, </w:t>
      </w:r>
      <w:proofErr w:type="spellStart"/>
      <w:r w:rsidR="00AB5FFD">
        <w:rPr>
          <w:rFonts w:ascii="Comic Sans MS" w:hAnsi="Comic Sans MS"/>
          <w:b w:val="0"/>
          <w:color w:val="auto"/>
          <w:sz w:val="24"/>
          <w:szCs w:val="24"/>
        </w:rPr>
        <w:t>Reactive</w:t>
      </w:r>
      <w:proofErr w:type="spellEnd"/>
      <w:r w:rsidR="00AB5FFD">
        <w:rPr>
          <w:rFonts w:ascii="Comic Sans MS" w:hAnsi="Comic Sans MS"/>
          <w:b w:val="0"/>
          <w:color w:val="auto"/>
          <w:sz w:val="24"/>
          <w:szCs w:val="24"/>
        </w:rPr>
        <w:t xml:space="preserve">-Almaviva, </w:t>
      </w:r>
      <w:r w:rsidRPr="00DB002E">
        <w:rPr>
          <w:rFonts w:ascii="Comic Sans MS" w:hAnsi="Comic Sans MS"/>
          <w:b w:val="0"/>
          <w:color w:val="auto"/>
          <w:sz w:val="24"/>
          <w:szCs w:val="24"/>
        </w:rPr>
        <w:t>C.I.R S.r.l.</w:t>
      </w:r>
      <w:r w:rsidR="00433383"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, consulenti </w:t>
      </w:r>
      <w:r w:rsidR="00711DB1" w:rsidRPr="00DB002E">
        <w:rPr>
          <w:rFonts w:ascii="Comic Sans MS" w:hAnsi="Comic Sans MS"/>
          <w:b w:val="0"/>
          <w:color w:val="auto"/>
          <w:sz w:val="24"/>
          <w:szCs w:val="24"/>
        </w:rPr>
        <w:t>continuativi.</w:t>
      </w:r>
    </w:p>
    <w:p w14:paraId="4725C123" w14:textId="77777777" w:rsidR="00C77E67" w:rsidRPr="00DB002E" w:rsidRDefault="00C77E67" w:rsidP="00CA1E0B">
      <w:pPr>
        <w:ind w:left="-5" w:right="75"/>
        <w:rPr>
          <w:rFonts w:ascii="Comic Sans MS" w:hAnsi="Comic Sans MS"/>
          <w:sz w:val="24"/>
          <w:szCs w:val="24"/>
        </w:rPr>
      </w:pPr>
    </w:p>
    <w:p w14:paraId="0E6F44FE" w14:textId="76CE12C4" w:rsidR="006854C8" w:rsidRPr="00312EC6" w:rsidRDefault="006854C8" w:rsidP="006854C8">
      <w:pPr>
        <w:rPr>
          <w:rFonts w:ascii="Comic Sans MS" w:hAnsi="Comic Sans MS"/>
          <w:b w:val="0"/>
          <w:color w:val="auto"/>
          <w:sz w:val="24"/>
          <w:szCs w:val="24"/>
        </w:rPr>
      </w:pPr>
      <w:r w:rsidRPr="00DB002E">
        <w:rPr>
          <w:rFonts w:ascii="Comic Sans MS" w:hAnsi="Comic Sans MS"/>
          <w:bCs/>
          <w:color w:val="auto"/>
          <w:sz w:val="24"/>
          <w:szCs w:val="24"/>
        </w:rPr>
        <w:t>Nota bene</w:t>
      </w:r>
      <w:r w:rsidRPr="00DB002E">
        <w:rPr>
          <w:rFonts w:ascii="Comic Sans MS" w:hAnsi="Comic Sans MS"/>
          <w:b w:val="0"/>
          <w:color w:val="auto"/>
          <w:sz w:val="24"/>
          <w:szCs w:val="24"/>
        </w:rPr>
        <w:t xml:space="preserve">: </w:t>
      </w:r>
      <w:r w:rsidR="00312EC6">
        <w:rPr>
          <w:rFonts w:ascii="Comic Sans MS" w:hAnsi="Comic Sans MS"/>
          <w:b w:val="0"/>
          <w:color w:val="auto"/>
          <w:sz w:val="24"/>
          <w:szCs w:val="24"/>
        </w:rPr>
        <w:t xml:space="preserve">Non è prevista copertura assicurativa; </w:t>
      </w:r>
      <w:r w:rsidRPr="00312EC6">
        <w:rPr>
          <w:rFonts w:ascii="Comic Sans MS" w:hAnsi="Comic Sans MS"/>
          <w:b w:val="0"/>
          <w:color w:val="auto"/>
          <w:sz w:val="24"/>
          <w:szCs w:val="24"/>
        </w:rPr>
        <w:t xml:space="preserve">AIDA e Almaviva </w:t>
      </w:r>
      <w:r w:rsidR="00922CFA" w:rsidRPr="00312EC6">
        <w:rPr>
          <w:rFonts w:ascii="Comic Sans MS" w:hAnsi="Comic Sans MS"/>
          <w:b w:val="0"/>
          <w:color w:val="auto"/>
          <w:sz w:val="24"/>
          <w:szCs w:val="24"/>
        </w:rPr>
        <w:t xml:space="preserve">non sono responsabili </w:t>
      </w:r>
      <w:r w:rsidRPr="00312EC6">
        <w:rPr>
          <w:rFonts w:ascii="Comic Sans MS" w:hAnsi="Comic Sans MS"/>
          <w:b w:val="0"/>
          <w:color w:val="auto"/>
          <w:sz w:val="24"/>
          <w:szCs w:val="24"/>
        </w:rPr>
        <w:t xml:space="preserve">per eventuali infortuni </w:t>
      </w:r>
      <w:r w:rsidR="00922CFA" w:rsidRPr="00312EC6">
        <w:rPr>
          <w:rFonts w:ascii="Comic Sans MS" w:hAnsi="Comic Sans MS"/>
          <w:b w:val="0"/>
          <w:color w:val="auto"/>
          <w:sz w:val="24"/>
          <w:szCs w:val="24"/>
        </w:rPr>
        <w:t>occorsi in sede di</w:t>
      </w:r>
      <w:r w:rsidRPr="00312EC6">
        <w:rPr>
          <w:rFonts w:ascii="Comic Sans MS" w:hAnsi="Comic Sans MS"/>
          <w:b w:val="0"/>
          <w:color w:val="auto"/>
          <w:sz w:val="24"/>
          <w:szCs w:val="24"/>
        </w:rPr>
        <w:t xml:space="preserve"> torneo.</w:t>
      </w:r>
    </w:p>
    <w:p w14:paraId="4ACD0E98" w14:textId="141F8B5D" w:rsidR="00BE2A4E" w:rsidRPr="00F75A0C" w:rsidRDefault="00F43F95" w:rsidP="00E65014">
      <w:pPr>
        <w:ind w:left="-5" w:right="75"/>
        <w:jc w:val="left"/>
        <w:rPr>
          <w:rStyle w:val="Collegamentoipertestuale"/>
        </w:rPr>
      </w:pPr>
      <w:r w:rsidRPr="0035255B">
        <w:rPr>
          <w:rFonts w:ascii="Comic Sans MS" w:hAnsi="Comic Sans MS"/>
          <w:b w:val="0"/>
          <w:bCs/>
          <w:color w:val="auto"/>
          <w:sz w:val="24"/>
          <w:szCs w:val="24"/>
        </w:rPr>
        <w:t>Per i</w:t>
      </w:r>
      <w:r w:rsidR="004550D2" w:rsidRPr="0035255B">
        <w:rPr>
          <w:rFonts w:ascii="Comic Sans MS" w:hAnsi="Comic Sans MS"/>
          <w:b w:val="0"/>
          <w:bCs/>
          <w:color w:val="auto"/>
          <w:sz w:val="24"/>
          <w:szCs w:val="24"/>
        </w:rPr>
        <w:t>scri</w:t>
      </w:r>
      <w:r w:rsidR="00312EC6" w:rsidRPr="0035255B">
        <w:rPr>
          <w:rFonts w:ascii="Comic Sans MS" w:hAnsi="Comic Sans MS"/>
          <w:b w:val="0"/>
          <w:bCs/>
          <w:color w:val="auto"/>
          <w:sz w:val="24"/>
          <w:szCs w:val="24"/>
        </w:rPr>
        <w:t>zione e/o informazioni</w:t>
      </w:r>
      <w:r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, inviare </w:t>
      </w:r>
      <w:r w:rsidR="00C61B1B" w:rsidRPr="0035255B">
        <w:rPr>
          <w:rFonts w:ascii="Comic Sans MS" w:hAnsi="Comic Sans MS"/>
          <w:b w:val="0"/>
          <w:bCs/>
          <w:color w:val="auto"/>
          <w:sz w:val="24"/>
          <w:szCs w:val="24"/>
        </w:rPr>
        <w:t>e-mail</w:t>
      </w:r>
      <w:r w:rsidR="00F42E3C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r w:rsidR="008062A4" w:rsidRPr="0035255B">
        <w:rPr>
          <w:rFonts w:ascii="Comic Sans MS" w:hAnsi="Comic Sans MS"/>
          <w:color w:val="auto"/>
          <w:sz w:val="24"/>
          <w:szCs w:val="24"/>
        </w:rPr>
        <w:t xml:space="preserve">entro il </w:t>
      </w:r>
      <w:r w:rsidR="00FC5B9C">
        <w:rPr>
          <w:rFonts w:ascii="Comic Sans MS" w:hAnsi="Comic Sans MS"/>
          <w:color w:val="auto"/>
          <w:sz w:val="24"/>
          <w:szCs w:val="24"/>
        </w:rPr>
        <w:t>24</w:t>
      </w:r>
      <w:r w:rsidR="005C42A6">
        <w:rPr>
          <w:rFonts w:ascii="Comic Sans MS" w:hAnsi="Comic Sans MS"/>
          <w:color w:val="auto"/>
          <w:sz w:val="24"/>
          <w:szCs w:val="24"/>
        </w:rPr>
        <w:t xml:space="preserve"> </w:t>
      </w:r>
      <w:proofErr w:type="gramStart"/>
      <w:r w:rsidR="005C42A6">
        <w:rPr>
          <w:rFonts w:ascii="Comic Sans MS" w:hAnsi="Comic Sans MS"/>
          <w:color w:val="auto"/>
          <w:sz w:val="24"/>
          <w:szCs w:val="24"/>
        </w:rPr>
        <w:t>Maggio</w:t>
      </w:r>
      <w:proofErr w:type="gramEnd"/>
      <w:r w:rsidR="008062A4" w:rsidRPr="0035255B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r w:rsidR="00F42E3C" w:rsidRPr="0035255B">
        <w:rPr>
          <w:rFonts w:ascii="Comic Sans MS" w:hAnsi="Comic Sans MS"/>
          <w:b w:val="0"/>
          <w:bCs/>
          <w:color w:val="auto"/>
          <w:sz w:val="24"/>
          <w:szCs w:val="24"/>
        </w:rPr>
        <w:t>a</w:t>
      </w:r>
      <w:r w:rsidR="00E07E8D" w:rsidRPr="0035255B">
        <w:rPr>
          <w:rFonts w:ascii="Comic Sans MS" w:hAnsi="Comic Sans MS"/>
          <w:b w:val="0"/>
          <w:bCs/>
          <w:color w:val="auto"/>
          <w:sz w:val="24"/>
          <w:szCs w:val="24"/>
        </w:rPr>
        <w:t>:</w:t>
      </w:r>
      <w:r w:rsidR="002E20EE" w:rsidRPr="00312EC6">
        <w:rPr>
          <w:rFonts w:ascii="Comic Sans MS" w:hAnsi="Comic Sans MS"/>
          <w:b w:val="0"/>
          <w:bCs/>
          <w:color w:val="auto"/>
          <w:sz w:val="24"/>
          <w:szCs w:val="24"/>
        </w:rPr>
        <w:t xml:space="preserve"> </w:t>
      </w:r>
      <w:hyperlink r:id="rId7" w:history="1">
        <w:r w:rsidR="00F75A0C" w:rsidRPr="002E0D6B">
          <w:rPr>
            <w:rStyle w:val="Collegamentoipertestuale"/>
            <w:rFonts w:ascii="Comic Sans MS" w:hAnsi="Comic Sans MS"/>
            <w:szCs w:val="20"/>
          </w:rPr>
          <w:t>s.grande@almaviva.it</w:t>
        </w:r>
      </w:hyperlink>
      <w:r w:rsidR="00F75A0C">
        <w:rPr>
          <w:rFonts w:ascii="Comic Sans MS" w:hAnsi="Comic Sans MS"/>
          <w:szCs w:val="20"/>
        </w:rPr>
        <w:t xml:space="preserve"> e </w:t>
      </w:r>
      <w:r w:rsidR="00F75A0C" w:rsidRPr="00F75A0C">
        <w:rPr>
          <w:rStyle w:val="Collegamentoipertestuale"/>
          <w:rFonts w:ascii="Comic Sans MS" w:hAnsi="Comic Sans MS"/>
          <w:szCs w:val="20"/>
        </w:rPr>
        <w:t>c.coppola@almaviva.it</w:t>
      </w:r>
    </w:p>
    <w:p w14:paraId="31EE1BDC" w14:textId="77777777" w:rsidR="009F7022" w:rsidRDefault="00F75A0C" w:rsidP="009F7022">
      <w:pPr>
        <w:ind w:left="-5" w:right="75"/>
        <w:jc w:val="left"/>
        <w:rPr>
          <w:rFonts w:ascii="Comic Sans MS" w:eastAsia="Comic Sans MS" w:hAnsi="Comic Sans MS" w:cs="Comic Sans MS"/>
          <w:b w:val="0"/>
          <w:color w:val="003300"/>
          <w:szCs w:val="20"/>
        </w:rPr>
      </w:pPr>
      <w:r>
        <w:rPr>
          <w:rFonts w:ascii="Comic Sans MS" w:eastAsia="Comic Sans MS" w:hAnsi="Comic Sans MS" w:cs="Comic Sans MS"/>
          <w:b w:val="0"/>
          <w:color w:val="003300"/>
          <w:szCs w:val="20"/>
        </w:rPr>
        <w:t xml:space="preserve"> </w:t>
      </w:r>
    </w:p>
    <w:p w14:paraId="45D877A4" w14:textId="4FCACB82" w:rsidR="003C1CA3" w:rsidRPr="00312EC6" w:rsidRDefault="006408A9" w:rsidP="009F7022">
      <w:pPr>
        <w:ind w:left="-5" w:right="75"/>
        <w:jc w:val="left"/>
        <w:rPr>
          <w:rFonts w:asciiTheme="minorHAnsi" w:hAnsiTheme="minorHAnsi" w:cstheme="minorHAnsi"/>
          <w:sz w:val="16"/>
          <w:szCs w:val="16"/>
        </w:rPr>
      </w:pPr>
      <w:r w:rsidRPr="00312EC6">
        <w:rPr>
          <w:rFonts w:asciiTheme="minorHAnsi" w:hAnsiTheme="minorHAnsi" w:cstheme="minorHAnsi"/>
          <w:sz w:val="16"/>
          <w:szCs w:val="16"/>
        </w:rPr>
        <w:t>Questo comunicato è presente anche sulla pagina “</w:t>
      </w:r>
      <w:proofErr w:type="spellStart"/>
      <w:proofErr w:type="gramStart"/>
      <w:r w:rsidRPr="00312EC6">
        <w:rPr>
          <w:rFonts w:asciiTheme="minorHAnsi" w:hAnsiTheme="minorHAnsi" w:cstheme="minorHAnsi"/>
          <w:sz w:val="16"/>
          <w:szCs w:val="16"/>
        </w:rPr>
        <w:t>MyAlmavivA</w:t>
      </w:r>
      <w:proofErr w:type="spellEnd"/>
      <w:r w:rsidRPr="00312EC6">
        <w:rPr>
          <w:rFonts w:asciiTheme="minorHAnsi" w:hAnsiTheme="minorHAnsi" w:cstheme="minorHAnsi"/>
          <w:sz w:val="16"/>
          <w:szCs w:val="16"/>
        </w:rPr>
        <w:t>”  &gt;</w:t>
      </w:r>
      <w:proofErr w:type="gramEnd"/>
      <w:r w:rsidRPr="00312EC6">
        <w:rPr>
          <w:rFonts w:asciiTheme="minorHAnsi" w:hAnsiTheme="minorHAnsi" w:cstheme="minorHAnsi"/>
          <w:sz w:val="16"/>
          <w:szCs w:val="16"/>
        </w:rPr>
        <w:t xml:space="preserve"> AIDA  ed all’indirizzo </w:t>
      </w:r>
      <w:r w:rsidRPr="00312EC6">
        <w:rPr>
          <w:rFonts w:asciiTheme="minorHAnsi" w:hAnsiTheme="minorHAnsi" w:cstheme="minorHAnsi"/>
          <w:sz w:val="16"/>
          <w:szCs w:val="16"/>
          <w:u w:val="single" w:color="000000"/>
        </w:rPr>
        <w:t>http://www.aida-gruppoalmaviva.it</w:t>
      </w:r>
      <w:r w:rsidRPr="00312EC6">
        <w:rPr>
          <w:rFonts w:asciiTheme="minorHAnsi" w:hAnsiTheme="minorHAnsi" w:cstheme="minorHAnsi"/>
          <w:sz w:val="16"/>
          <w:szCs w:val="16"/>
        </w:rPr>
        <w:t xml:space="preserve"> </w:t>
      </w:r>
      <w:r w:rsidR="008D1A92" w:rsidRPr="00312EC6">
        <w:rPr>
          <w:rFonts w:asciiTheme="minorHAnsi" w:hAnsiTheme="minorHAnsi" w:cstheme="minorHAnsi"/>
          <w:sz w:val="16"/>
          <w:szCs w:val="16"/>
        </w:rPr>
        <w:t xml:space="preserve">Scadenza </w:t>
      </w:r>
      <w:r w:rsidR="00E07E8D" w:rsidRPr="00C63F2C">
        <w:rPr>
          <w:rFonts w:asciiTheme="minorHAnsi" w:hAnsiTheme="minorHAnsi" w:cstheme="minorHAnsi"/>
          <w:sz w:val="16"/>
          <w:szCs w:val="16"/>
        </w:rPr>
        <w:t>3</w:t>
      </w:r>
      <w:r w:rsidR="001F13F6">
        <w:rPr>
          <w:rFonts w:asciiTheme="minorHAnsi" w:hAnsiTheme="minorHAnsi" w:cstheme="minorHAnsi"/>
          <w:sz w:val="16"/>
          <w:szCs w:val="16"/>
        </w:rPr>
        <w:t>1</w:t>
      </w:r>
      <w:r w:rsidR="008D1A92" w:rsidRPr="00C63F2C">
        <w:rPr>
          <w:rFonts w:asciiTheme="minorHAnsi" w:hAnsiTheme="minorHAnsi" w:cstheme="minorHAnsi"/>
          <w:sz w:val="16"/>
          <w:szCs w:val="16"/>
        </w:rPr>
        <w:t>/</w:t>
      </w:r>
      <w:r w:rsidR="00E07E8D" w:rsidRPr="00C63F2C">
        <w:rPr>
          <w:rFonts w:asciiTheme="minorHAnsi" w:hAnsiTheme="minorHAnsi" w:cstheme="minorHAnsi"/>
          <w:sz w:val="16"/>
          <w:szCs w:val="16"/>
        </w:rPr>
        <w:t>1</w:t>
      </w:r>
      <w:r w:rsidR="00C63F2C">
        <w:rPr>
          <w:rFonts w:asciiTheme="minorHAnsi" w:hAnsiTheme="minorHAnsi" w:cstheme="minorHAnsi"/>
          <w:sz w:val="16"/>
          <w:szCs w:val="16"/>
        </w:rPr>
        <w:t>2</w:t>
      </w:r>
      <w:r w:rsidRPr="00C63F2C">
        <w:rPr>
          <w:rFonts w:asciiTheme="minorHAnsi" w:hAnsiTheme="minorHAnsi" w:cstheme="minorHAnsi"/>
          <w:sz w:val="16"/>
          <w:szCs w:val="16"/>
        </w:rPr>
        <w:t>/20</w:t>
      </w:r>
      <w:r w:rsidR="00F75A0C">
        <w:rPr>
          <w:rFonts w:asciiTheme="minorHAnsi" w:hAnsiTheme="minorHAnsi" w:cstheme="minorHAnsi"/>
          <w:sz w:val="16"/>
          <w:szCs w:val="16"/>
        </w:rPr>
        <w:t>22</w:t>
      </w:r>
      <w:r w:rsidRPr="00312EC6">
        <w:rPr>
          <w:rFonts w:asciiTheme="minorHAnsi" w:eastAsia="Times New Roman" w:hAnsiTheme="minorHAnsi" w:cstheme="minorHAnsi"/>
          <w:b w:val="0"/>
          <w:sz w:val="16"/>
          <w:szCs w:val="16"/>
        </w:rPr>
        <w:t xml:space="preserve"> </w:t>
      </w:r>
    </w:p>
    <w:sectPr w:rsidR="003C1CA3" w:rsidRPr="00312EC6">
      <w:pgSz w:w="11906" w:h="16838"/>
      <w:pgMar w:top="709" w:right="104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5D8"/>
    <w:rsid w:val="00003A5C"/>
    <w:rsid w:val="00021646"/>
    <w:rsid w:val="00074539"/>
    <w:rsid w:val="00080388"/>
    <w:rsid w:val="00091694"/>
    <w:rsid w:val="000B0016"/>
    <w:rsid w:val="000B4B29"/>
    <w:rsid w:val="000B667C"/>
    <w:rsid w:val="000D598C"/>
    <w:rsid w:val="000E5192"/>
    <w:rsid w:val="000F0F1E"/>
    <w:rsid w:val="00151A1B"/>
    <w:rsid w:val="001A7813"/>
    <w:rsid w:val="001D0529"/>
    <w:rsid w:val="001E05BF"/>
    <w:rsid w:val="001E2659"/>
    <w:rsid w:val="001F13F6"/>
    <w:rsid w:val="00225BAA"/>
    <w:rsid w:val="002C6BD1"/>
    <w:rsid w:val="002E20EE"/>
    <w:rsid w:val="00312EC6"/>
    <w:rsid w:val="003265EB"/>
    <w:rsid w:val="00327EAA"/>
    <w:rsid w:val="003432E6"/>
    <w:rsid w:val="0035255B"/>
    <w:rsid w:val="0036152B"/>
    <w:rsid w:val="00365A5E"/>
    <w:rsid w:val="00390BE6"/>
    <w:rsid w:val="0039329C"/>
    <w:rsid w:val="003B2B27"/>
    <w:rsid w:val="003C1CA3"/>
    <w:rsid w:val="003D2B33"/>
    <w:rsid w:val="003D37CF"/>
    <w:rsid w:val="00404991"/>
    <w:rsid w:val="004156FD"/>
    <w:rsid w:val="00433383"/>
    <w:rsid w:val="00437C47"/>
    <w:rsid w:val="004528AA"/>
    <w:rsid w:val="004550D2"/>
    <w:rsid w:val="0047199D"/>
    <w:rsid w:val="0048056C"/>
    <w:rsid w:val="004A41AB"/>
    <w:rsid w:val="004D3C19"/>
    <w:rsid w:val="004D6B46"/>
    <w:rsid w:val="00501471"/>
    <w:rsid w:val="00501801"/>
    <w:rsid w:val="00531540"/>
    <w:rsid w:val="005729FE"/>
    <w:rsid w:val="005B76EC"/>
    <w:rsid w:val="005C0086"/>
    <w:rsid w:val="005C42A6"/>
    <w:rsid w:val="0062043D"/>
    <w:rsid w:val="006205D8"/>
    <w:rsid w:val="006356B6"/>
    <w:rsid w:val="006357D4"/>
    <w:rsid w:val="006408A9"/>
    <w:rsid w:val="00660520"/>
    <w:rsid w:val="006673F7"/>
    <w:rsid w:val="006854C8"/>
    <w:rsid w:val="006B752F"/>
    <w:rsid w:val="006B7839"/>
    <w:rsid w:val="006C1D43"/>
    <w:rsid w:val="00711B28"/>
    <w:rsid w:val="00711DB1"/>
    <w:rsid w:val="0072297D"/>
    <w:rsid w:val="00790A5C"/>
    <w:rsid w:val="007A2081"/>
    <w:rsid w:val="007A54C5"/>
    <w:rsid w:val="007B2438"/>
    <w:rsid w:val="007B556E"/>
    <w:rsid w:val="008015D8"/>
    <w:rsid w:val="008062A4"/>
    <w:rsid w:val="00825371"/>
    <w:rsid w:val="00825827"/>
    <w:rsid w:val="00875FCD"/>
    <w:rsid w:val="008B19E6"/>
    <w:rsid w:val="008D1A92"/>
    <w:rsid w:val="008F3A1C"/>
    <w:rsid w:val="00906D01"/>
    <w:rsid w:val="00921785"/>
    <w:rsid w:val="00922CFA"/>
    <w:rsid w:val="00927BB8"/>
    <w:rsid w:val="00963B02"/>
    <w:rsid w:val="00974C73"/>
    <w:rsid w:val="009932C2"/>
    <w:rsid w:val="009A7987"/>
    <w:rsid w:val="009B3EBE"/>
    <w:rsid w:val="009E2443"/>
    <w:rsid w:val="009E6C17"/>
    <w:rsid w:val="009F7022"/>
    <w:rsid w:val="00A0356B"/>
    <w:rsid w:val="00A053D5"/>
    <w:rsid w:val="00A07E5A"/>
    <w:rsid w:val="00A30E36"/>
    <w:rsid w:val="00A42E99"/>
    <w:rsid w:val="00A466FA"/>
    <w:rsid w:val="00A51AD9"/>
    <w:rsid w:val="00A807F4"/>
    <w:rsid w:val="00AA0EF4"/>
    <w:rsid w:val="00AA1E2D"/>
    <w:rsid w:val="00AA7FCE"/>
    <w:rsid w:val="00AB5FFD"/>
    <w:rsid w:val="00AD2ADD"/>
    <w:rsid w:val="00B0566E"/>
    <w:rsid w:val="00B40FA3"/>
    <w:rsid w:val="00B459ED"/>
    <w:rsid w:val="00B50BE5"/>
    <w:rsid w:val="00B778ED"/>
    <w:rsid w:val="00B816C8"/>
    <w:rsid w:val="00B84DED"/>
    <w:rsid w:val="00B8722D"/>
    <w:rsid w:val="00BB3D35"/>
    <w:rsid w:val="00BE2A4E"/>
    <w:rsid w:val="00C37360"/>
    <w:rsid w:val="00C57FDE"/>
    <w:rsid w:val="00C61B1B"/>
    <w:rsid w:val="00C63F2C"/>
    <w:rsid w:val="00C77E67"/>
    <w:rsid w:val="00C82EBB"/>
    <w:rsid w:val="00CA1E0B"/>
    <w:rsid w:val="00CB15B4"/>
    <w:rsid w:val="00CC2714"/>
    <w:rsid w:val="00CC6E05"/>
    <w:rsid w:val="00CC6E61"/>
    <w:rsid w:val="00CE7CB8"/>
    <w:rsid w:val="00CF58E4"/>
    <w:rsid w:val="00D34422"/>
    <w:rsid w:val="00D74EFE"/>
    <w:rsid w:val="00D7613B"/>
    <w:rsid w:val="00D82E29"/>
    <w:rsid w:val="00DB002E"/>
    <w:rsid w:val="00DE6B31"/>
    <w:rsid w:val="00E07E8D"/>
    <w:rsid w:val="00E257D2"/>
    <w:rsid w:val="00E45367"/>
    <w:rsid w:val="00E45980"/>
    <w:rsid w:val="00E65014"/>
    <w:rsid w:val="00E663A6"/>
    <w:rsid w:val="00E87B3A"/>
    <w:rsid w:val="00EB215F"/>
    <w:rsid w:val="00F17E2C"/>
    <w:rsid w:val="00F20FF1"/>
    <w:rsid w:val="00F341FE"/>
    <w:rsid w:val="00F42E3C"/>
    <w:rsid w:val="00F43F95"/>
    <w:rsid w:val="00F75A0C"/>
    <w:rsid w:val="00F945C6"/>
    <w:rsid w:val="00FC5B9C"/>
    <w:rsid w:val="00FC5D8C"/>
    <w:rsid w:val="00FE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280B4"/>
  <w15:docId w15:val="{2E5E4194-B2A8-480F-8196-FF8FCA966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6" w:line="248" w:lineRule="auto"/>
      <w:ind w:left="10" w:right="90" w:hanging="10"/>
      <w:jc w:val="both"/>
    </w:pPr>
    <w:rPr>
      <w:rFonts w:ascii="Calibri" w:eastAsia="Calibri" w:hAnsi="Calibri" w:cs="Calibri"/>
      <w:b/>
      <w:color w:val="000000"/>
      <w:sz w:val="20"/>
    </w:rPr>
  </w:style>
  <w:style w:type="paragraph" w:styleId="Titolo1">
    <w:name w:val="heading 1"/>
    <w:next w:val="Normale"/>
    <w:link w:val="Titolo1Carattere"/>
    <w:uiPriority w:val="9"/>
    <w:unhideWhenUsed/>
    <w:qFormat/>
    <w:rsid w:val="00E07E8D"/>
    <w:pPr>
      <w:keepNext/>
      <w:keepLines/>
      <w:spacing w:after="0"/>
      <w:ind w:left="10" w:hanging="10"/>
      <w:outlineLvl w:val="0"/>
    </w:pPr>
    <w:rPr>
      <w:rFonts w:ascii="Verdana" w:eastAsia="Verdana" w:hAnsi="Verdana" w:cs="Verdana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A0356B"/>
  </w:style>
  <w:style w:type="character" w:styleId="Collegamentoipertestuale">
    <w:name w:val="Hyperlink"/>
    <w:basedOn w:val="Carpredefinitoparagrafo"/>
    <w:uiPriority w:val="99"/>
    <w:unhideWhenUsed/>
    <w:rsid w:val="00A0356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07E8D"/>
    <w:rPr>
      <w:rFonts w:ascii="Verdana" w:eastAsia="Verdana" w:hAnsi="Verdana" w:cs="Verdana"/>
      <w:b/>
      <w:color w:val="000000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E07E8D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2E20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1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1646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.grande@almavi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Degli Atti Domenica</dc:creator>
  <cp:keywords/>
  <cp:lastModifiedBy>Grande Stefano</cp:lastModifiedBy>
  <cp:revision>13</cp:revision>
  <dcterms:created xsi:type="dcterms:W3CDTF">2022-04-22T12:34:00Z</dcterms:created>
  <dcterms:modified xsi:type="dcterms:W3CDTF">2022-05-12T10:30:00Z</dcterms:modified>
</cp:coreProperties>
</file>