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866AA" w14:textId="3B8C38B9" w:rsidR="00AF23C8" w:rsidRDefault="002F269E">
      <w:r>
        <w:rPr>
          <w:noProof/>
        </w:rPr>
        <w:drawing>
          <wp:inline distT="0" distB="0" distL="0" distR="0" wp14:anchorId="2B68AF01" wp14:editId="5AFE3B20">
            <wp:extent cx="654870" cy="6953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29" cy="6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44CA" w14:textId="03567FEE" w:rsidR="002F269E" w:rsidRDefault="002F269E" w:rsidP="002F269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Raleway" w:hAnsi="Raleway"/>
          <w:color w:val="424753"/>
        </w:rPr>
      </w:pPr>
      <w:r>
        <w:rPr>
          <w:rFonts w:ascii="Raleway" w:hAnsi="Raleway"/>
          <w:b/>
          <w:bCs/>
          <w:noProof/>
          <w:color w:val="424753"/>
          <w:sz w:val="30"/>
          <w:szCs w:val="30"/>
        </w:rPr>
        <w:drawing>
          <wp:inline distT="0" distB="0" distL="0" distR="0" wp14:anchorId="104DB945" wp14:editId="6FEA1C8F">
            <wp:extent cx="6120130" cy="3992245"/>
            <wp:effectExtent l="0" t="0" r="0" b="8255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7045B" w14:textId="77777777" w:rsidR="002F269E" w:rsidRDefault="002F269E" w:rsidP="002F269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Raleway" w:hAnsi="Raleway"/>
          <w:color w:val="424753"/>
        </w:rPr>
      </w:pPr>
      <w:r>
        <w:rPr>
          <w:rFonts w:ascii="Raleway" w:hAnsi="Raleway"/>
          <w:b/>
          <w:bCs/>
          <w:color w:val="424753"/>
          <w:sz w:val="30"/>
          <w:szCs w:val="30"/>
        </w:rPr>
        <w:t>LUCINDA  CHILDS</w:t>
      </w:r>
    </w:p>
    <w:p w14:paraId="2E2EFF83" w14:textId="77777777" w:rsidR="002F269E" w:rsidRDefault="002F269E" w:rsidP="002F269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Raleway" w:hAnsi="Raleway"/>
          <w:color w:val="424753"/>
        </w:rPr>
      </w:pPr>
      <w:r>
        <w:rPr>
          <w:rStyle w:val="Enfasigrassetto"/>
          <w:rFonts w:ascii="Raleway" w:hAnsi="Raleway"/>
          <w:color w:val="424753"/>
          <w:sz w:val="30"/>
          <w:szCs w:val="30"/>
        </w:rPr>
        <w:t>BOB WILSON </w:t>
      </w:r>
    </w:p>
    <w:p w14:paraId="79C62823" w14:textId="77777777" w:rsidR="002F269E" w:rsidRDefault="002F269E" w:rsidP="002F269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Raleway" w:hAnsi="Raleway"/>
          <w:color w:val="424753"/>
        </w:rPr>
      </w:pPr>
      <w:r>
        <w:rPr>
          <w:rStyle w:val="Enfasigrassetto"/>
          <w:rFonts w:ascii="Raleway" w:hAnsi="Raleway"/>
          <w:color w:val="424753"/>
          <w:sz w:val="48"/>
          <w:szCs w:val="48"/>
        </w:rPr>
        <w:t>RELATIVE CALM</w:t>
      </w:r>
    </w:p>
    <w:p w14:paraId="63D79180" w14:textId="38B71920" w:rsidR="002F269E" w:rsidRDefault="002F269E" w:rsidP="002F269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Raleway" w:hAnsi="Raleway"/>
          <w:color w:val="424753"/>
        </w:rPr>
      </w:pPr>
      <w:r>
        <w:rPr>
          <w:rStyle w:val="Enfasigrassetto"/>
          <w:rFonts w:ascii="Raleway" w:hAnsi="Raleway"/>
          <w:color w:val="424753"/>
          <w:sz w:val="48"/>
          <w:szCs w:val="48"/>
        </w:rPr>
        <w:t> </w:t>
      </w:r>
      <w:r>
        <w:rPr>
          <w:rFonts w:ascii="Raleway" w:hAnsi="Raleway"/>
          <w:color w:val="424753"/>
          <w:sz w:val="28"/>
          <w:szCs w:val="28"/>
        </w:rPr>
        <w:t>PRIMA RAPPRESENTAZIONE ASSOLUTA </w:t>
      </w:r>
    </w:p>
    <w:p w14:paraId="5FF5B88F" w14:textId="77777777" w:rsidR="002F269E" w:rsidRDefault="002F269E" w:rsidP="002F269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Raleway" w:hAnsi="Raleway"/>
          <w:color w:val="424753"/>
        </w:rPr>
      </w:pPr>
      <w:r>
        <w:rPr>
          <w:rFonts w:ascii="Raleway" w:hAnsi="Raleway"/>
          <w:color w:val="424753"/>
          <w:sz w:val="28"/>
          <w:szCs w:val="28"/>
        </w:rPr>
        <w:t>SALA PETRASSI 17-18-19 GIUGNO ORE 20,00</w:t>
      </w:r>
    </w:p>
    <w:p w14:paraId="70B636B7" w14:textId="77777777" w:rsidR="002F269E" w:rsidRDefault="002F269E" w:rsidP="002F269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Montserrat" w:hAnsi="Montserrat"/>
          <w:color w:val="333333"/>
          <w:sz w:val="24"/>
          <w:szCs w:val="24"/>
        </w:rPr>
      </w:pPr>
      <w:r>
        <w:rPr>
          <w:rFonts w:ascii="Montserrat" w:hAnsi="Montserrat"/>
          <w:color w:val="333333"/>
          <w:sz w:val="28"/>
          <w:szCs w:val="28"/>
        </w:rPr>
        <w:t>Una macchina ipnotica di movimenti, suoni, immagini e luci in una matematica armonia di spazio e tempo.</w:t>
      </w:r>
    </w:p>
    <w:p w14:paraId="195DF27C" w14:textId="634BA628" w:rsidR="002F269E" w:rsidRDefault="002F269E" w:rsidP="002F269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Montserrat" w:hAnsi="Montserrat"/>
          <w:color w:val="333333"/>
          <w:sz w:val="24"/>
          <w:szCs w:val="24"/>
        </w:rPr>
      </w:pPr>
      <w:r>
        <w:rPr>
          <w:rFonts w:ascii="Montserrat" w:hAnsi="Montserrat"/>
          <w:color w:val="333333"/>
          <w:sz w:val="28"/>
          <w:szCs w:val="28"/>
        </w:rPr>
        <w:t>È da più di mezzo secolo che Robert Wilson non smette di stupirci con la sua straripante creatività attraversando e contaminando tutti i linguaggi della contemporaneità.</w:t>
      </w:r>
    </w:p>
    <w:p w14:paraId="442C3705" w14:textId="77777777" w:rsidR="002F269E" w:rsidRDefault="002F269E" w:rsidP="002F269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Raleway" w:hAnsi="Raleway"/>
          <w:color w:val="424753"/>
          <w:sz w:val="24"/>
          <w:szCs w:val="24"/>
        </w:rPr>
      </w:pPr>
      <w:r>
        <w:rPr>
          <w:rFonts w:ascii="Raleway" w:hAnsi="Raleway"/>
          <w:color w:val="424753"/>
          <w:sz w:val="28"/>
          <w:szCs w:val="28"/>
        </w:rPr>
        <w:t>Ad oltre 40 anni dall'opera iconica </w:t>
      </w:r>
      <w:r>
        <w:rPr>
          <w:rFonts w:ascii="Raleway" w:hAnsi="Raleway"/>
          <w:i/>
          <w:iCs/>
          <w:color w:val="424753"/>
          <w:sz w:val="28"/>
          <w:szCs w:val="28"/>
        </w:rPr>
        <w:t>Einstein on the beach</w:t>
      </w:r>
      <w:r>
        <w:rPr>
          <w:rFonts w:ascii="Raleway" w:hAnsi="Raleway"/>
          <w:color w:val="424753"/>
          <w:sz w:val="28"/>
          <w:szCs w:val="28"/>
        </w:rPr>
        <w:t>,  </w:t>
      </w:r>
      <w:r>
        <w:rPr>
          <w:rFonts w:ascii="Raleway" w:hAnsi="Raleway"/>
          <w:b/>
          <w:bCs/>
          <w:color w:val="424753"/>
          <w:sz w:val="28"/>
          <w:szCs w:val="28"/>
          <w:shd w:val="clear" w:color="auto" w:fill="FFFF00"/>
        </w:rPr>
        <w:t>Robert Wilson torna al lavoro con la leggendaria coreografa Lucinda Childs</w:t>
      </w:r>
      <w:r>
        <w:rPr>
          <w:rFonts w:ascii="Raleway" w:hAnsi="Raleway"/>
          <w:color w:val="424753"/>
          <w:sz w:val="28"/>
          <w:szCs w:val="28"/>
        </w:rPr>
        <w:t> per </w:t>
      </w:r>
      <w:r>
        <w:rPr>
          <w:rFonts w:ascii="Raleway" w:hAnsi="Raleway"/>
          <w:b/>
          <w:bCs/>
          <w:color w:val="424753"/>
          <w:sz w:val="28"/>
          <w:szCs w:val="28"/>
        </w:rPr>
        <w:t>Relative Calm</w:t>
      </w:r>
      <w:r>
        <w:rPr>
          <w:rFonts w:ascii="Raleway" w:hAnsi="Raleway"/>
          <w:color w:val="424753"/>
          <w:sz w:val="28"/>
          <w:szCs w:val="28"/>
        </w:rPr>
        <w:t>, sulle musiche di John Adams, John Gibson e di Igor Stravinsky.</w:t>
      </w:r>
    </w:p>
    <w:p w14:paraId="6F478897" w14:textId="77777777" w:rsidR="002F269E" w:rsidRDefault="002F269E" w:rsidP="002F269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Raleway" w:hAnsi="Raleway"/>
          <w:color w:val="424753"/>
          <w:sz w:val="24"/>
          <w:szCs w:val="24"/>
        </w:rPr>
      </w:pPr>
      <w:r>
        <w:rPr>
          <w:rStyle w:val="Enfasicorsivo"/>
          <w:rFonts w:ascii="Montserrat" w:hAnsi="Montserrat"/>
          <w:color w:val="333333"/>
          <w:sz w:val="24"/>
          <w:szCs w:val="24"/>
        </w:rPr>
        <w:t>Relative Calm: a work in three parts</w:t>
      </w:r>
      <w:r>
        <w:rPr>
          <w:rFonts w:ascii="Montserrat" w:hAnsi="Montserrat"/>
          <w:color w:val="333333"/>
          <w:sz w:val="24"/>
          <w:szCs w:val="24"/>
          <w:shd w:val="clear" w:color="auto" w:fill="FFFFFF"/>
        </w:rPr>
        <w:t> è un’opera che riunisce </w:t>
      </w:r>
      <w:r>
        <w:rPr>
          <w:rStyle w:val="Enfasigrassetto"/>
          <w:rFonts w:ascii="Montserrat" w:hAnsi="Montserrat"/>
          <w:color w:val="333333"/>
          <w:sz w:val="24"/>
          <w:szCs w:val="24"/>
        </w:rPr>
        <w:t>due iconiche composizioni</w:t>
      </w:r>
      <w:r>
        <w:rPr>
          <w:rFonts w:ascii="Montserrat" w:hAnsi="Montserrat"/>
          <w:color w:val="333333"/>
          <w:sz w:val="24"/>
          <w:szCs w:val="24"/>
          <w:shd w:val="clear" w:color="auto" w:fill="FFFFFF"/>
        </w:rPr>
        <w:t> di Lucinda Childs che Wilson mette in scena con un set appena composto, illuminazione e </w:t>
      </w:r>
      <w:r>
        <w:rPr>
          <w:rStyle w:val="Enfasigrassetto"/>
          <w:rFonts w:ascii="Montserrat" w:hAnsi="Montserrat"/>
          <w:color w:val="333333"/>
          <w:sz w:val="24"/>
          <w:szCs w:val="24"/>
        </w:rPr>
        <w:t>proiezioni video</w:t>
      </w:r>
      <w:r>
        <w:rPr>
          <w:rFonts w:ascii="Montserrat" w:hAnsi="Montserrat"/>
          <w:color w:val="333333"/>
          <w:sz w:val="24"/>
          <w:szCs w:val="24"/>
          <w:shd w:val="clear" w:color="auto" w:fill="FFFFFF"/>
        </w:rPr>
        <w:t> e una creazione completamente nuova che li contrappone con un lavoro di </w:t>
      </w:r>
      <w:r>
        <w:rPr>
          <w:rStyle w:val="Enfasigrassetto"/>
          <w:rFonts w:ascii="Montserrat" w:hAnsi="Montserrat"/>
          <w:color w:val="333333"/>
          <w:sz w:val="24"/>
          <w:szCs w:val="24"/>
        </w:rPr>
        <w:t>musica classica</w:t>
      </w:r>
      <w:r>
        <w:rPr>
          <w:rFonts w:ascii="Montserrat" w:hAnsi="Montserrat"/>
          <w:color w:val="333333"/>
          <w:sz w:val="24"/>
          <w:szCs w:val="24"/>
          <w:shd w:val="clear" w:color="auto" w:fill="FFFFFF"/>
        </w:rPr>
        <w:t>, sulle note di </w:t>
      </w:r>
      <w:r>
        <w:rPr>
          <w:rStyle w:val="Enfasigrassetto"/>
          <w:rFonts w:ascii="Montserrat" w:hAnsi="Montserrat"/>
          <w:color w:val="333333"/>
          <w:sz w:val="24"/>
          <w:szCs w:val="24"/>
        </w:rPr>
        <w:t>John Adams</w:t>
      </w:r>
      <w:r>
        <w:rPr>
          <w:rFonts w:ascii="Montserrat" w:hAnsi="Montserrat"/>
          <w:color w:val="333333"/>
          <w:sz w:val="24"/>
          <w:szCs w:val="24"/>
          <w:shd w:val="clear" w:color="auto" w:fill="FFFFFF"/>
        </w:rPr>
        <w:t>, </w:t>
      </w:r>
      <w:r>
        <w:rPr>
          <w:rStyle w:val="Enfasigrassetto"/>
          <w:rFonts w:ascii="Montserrat" w:hAnsi="Montserrat"/>
          <w:color w:val="333333"/>
          <w:sz w:val="24"/>
          <w:szCs w:val="24"/>
        </w:rPr>
        <w:t>John Gibson</w:t>
      </w:r>
      <w:r>
        <w:rPr>
          <w:rFonts w:ascii="Montserrat" w:hAnsi="Montserrat"/>
          <w:color w:val="333333"/>
          <w:sz w:val="24"/>
          <w:szCs w:val="24"/>
          <w:shd w:val="clear" w:color="auto" w:fill="FFFFFF"/>
        </w:rPr>
        <w:t> e </w:t>
      </w:r>
      <w:r>
        <w:rPr>
          <w:rStyle w:val="Enfasigrassetto"/>
          <w:rFonts w:ascii="Montserrat" w:hAnsi="Montserrat"/>
          <w:color w:val="333333"/>
          <w:sz w:val="24"/>
          <w:szCs w:val="24"/>
        </w:rPr>
        <w:t>Igor Stravinsky</w:t>
      </w:r>
      <w:r>
        <w:rPr>
          <w:rFonts w:ascii="Montserrat" w:hAnsi="Montserrat"/>
          <w:color w:val="333333"/>
          <w:sz w:val="24"/>
          <w:szCs w:val="24"/>
          <w:shd w:val="clear" w:color="auto" w:fill="FFFFFF"/>
        </w:rPr>
        <w:t>.</w:t>
      </w:r>
    </w:p>
    <w:p w14:paraId="264FF787" w14:textId="77777777" w:rsidR="002F269E" w:rsidRDefault="002F269E" w:rsidP="002F269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Raleway" w:hAnsi="Raleway"/>
          <w:color w:val="424753"/>
          <w:sz w:val="24"/>
          <w:szCs w:val="24"/>
        </w:rPr>
      </w:pPr>
      <w:r>
        <w:rPr>
          <w:rFonts w:ascii="Montserrat" w:hAnsi="Montserrat"/>
          <w:color w:val="333333"/>
          <w:sz w:val="24"/>
          <w:szCs w:val="24"/>
          <w:shd w:val="clear" w:color="auto" w:fill="FFFFFF"/>
        </w:rPr>
        <w:lastRenderedPageBreak/>
        <w:t> </w:t>
      </w:r>
      <w:r>
        <w:rPr>
          <w:rFonts w:ascii="Raleway" w:hAnsi="Raleway"/>
          <w:color w:val="424753"/>
          <w:sz w:val="28"/>
          <w:szCs w:val="28"/>
        </w:rPr>
        <w:br/>
      </w:r>
      <w:r>
        <w:rPr>
          <w:rFonts w:ascii="Raleway" w:hAnsi="Raleway"/>
          <w:b/>
          <w:bCs/>
          <w:color w:val="424753"/>
          <w:sz w:val="28"/>
          <w:szCs w:val="28"/>
          <w:shd w:val="clear" w:color="auto" w:fill="FFFF00"/>
        </w:rPr>
        <w:t>In prima mondiale alla Sala Petrassi</w:t>
      </w:r>
      <w:r>
        <w:rPr>
          <w:rFonts w:ascii="Raleway" w:hAnsi="Raleway"/>
          <w:color w:val="424753"/>
          <w:sz w:val="28"/>
          <w:szCs w:val="28"/>
        </w:rPr>
        <w:t xml:space="preserve"> del Parco della Musica, questo nuovo spettacolo con 12 danzatori selezionati da Lucinda Childs è prodotto da Fondazione Musica per Roma insieme a Teatro Comunale di Bologna e Théatre Garonne\scène européenne di Toulouse con il supporto speciale del LAC Lugano Arte e Cultura e Le Parvis \ scène nationale Tarbes Pyrénées.</w:t>
      </w:r>
    </w:p>
    <w:p w14:paraId="64D7B475" w14:textId="6A32B6EF" w:rsidR="002F269E" w:rsidRDefault="002F269E" w:rsidP="002F269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Raleway" w:hAnsi="Raleway"/>
          <w:color w:val="424753"/>
          <w:sz w:val="24"/>
          <w:szCs w:val="24"/>
        </w:rPr>
      </w:pPr>
      <w:r>
        <w:rPr>
          <w:rFonts w:ascii="Raleway" w:hAnsi="Raleway"/>
          <w:color w:val="424753"/>
          <w:sz w:val="28"/>
          <w:szCs w:val="28"/>
        </w:rPr>
        <w:t>Il progetto e l’ideazione sono di Change Performing Arts.</w:t>
      </w:r>
    </w:p>
    <w:p w14:paraId="57496DDA" w14:textId="77777777" w:rsidR="002F269E" w:rsidRDefault="002F269E" w:rsidP="002F269E">
      <w:pPr>
        <w:pStyle w:val="NormaleWeb"/>
        <w:shd w:val="clear" w:color="auto" w:fill="FFFFFF"/>
        <w:spacing w:before="0" w:beforeAutospacing="0" w:after="0" w:afterAutospacing="0"/>
        <w:jc w:val="center"/>
        <w:rPr>
          <w:rStyle w:val="Enfasigrassetto"/>
          <w:color w:val="424753"/>
          <w:sz w:val="24"/>
          <w:szCs w:val="24"/>
        </w:rPr>
      </w:pPr>
    </w:p>
    <w:p w14:paraId="4232D21B" w14:textId="36A0F0FA" w:rsidR="002F269E" w:rsidRDefault="002F269E" w:rsidP="002F269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Raleway" w:hAnsi="Raleway"/>
          <w:color w:val="424753"/>
          <w:sz w:val="24"/>
          <w:szCs w:val="24"/>
        </w:rPr>
      </w:pPr>
      <w:r>
        <w:rPr>
          <w:rStyle w:val="Enfasigrassetto"/>
          <w:color w:val="424753"/>
          <w:sz w:val="24"/>
          <w:szCs w:val="24"/>
        </w:rPr>
        <w:t>PLATEA PRIMO SETTORE _ 80€    </w:t>
      </w:r>
    </w:p>
    <w:p w14:paraId="32B33B56" w14:textId="77777777" w:rsidR="002F269E" w:rsidRDefault="002F269E" w:rsidP="002F269E">
      <w:pPr>
        <w:pStyle w:val="NormaleWeb"/>
        <w:shd w:val="clear" w:color="auto" w:fill="FFFFFF"/>
        <w:spacing w:before="0" w:beforeAutospacing="0" w:after="0" w:afterAutospacing="0"/>
        <w:rPr>
          <w:rFonts w:ascii="Raleway" w:hAnsi="Raleway"/>
          <w:color w:val="424753"/>
          <w:sz w:val="24"/>
          <w:szCs w:val="24"/>
        </w:rPr>
      </w:pPr>
      <w:r>
        <w:rPr>
          <w:rStyle w:val="Enfasigrassetto"/>
          <w:color w:val="424753"/>
          <w:sz w:val="24"/>
          <w:szCs w:val="24"/>
        </w:rPr>
        <w:t xml:space="preserve">PLATEA SECONDO SETTORE _ 70€    </w:t>
      </w:r>
      <w:r>
        <w:rPr>
          <w:rStyle w:val="Enfasigrassetto"/>
          <w:color w:val="424753"/>
          <w:sz w:val="48"/>
          <w:szCs w:val="48"/>
        </w:rPr>
        <w:t xml:space="preserve">  </w:t>
      </w:r>
      <w:r>
        <w:rPr>
          <w:rFonts w:ascii="Raleway" w:hAnsi="Raleway"/>
          <w:color w:val="424753"/>
          <w:sz w:val="48"/>
          <w:szCs w:val="48"/>
          <w:shd w:val="clear" w:color="auto" w:fill="FFFF00"/>
        </w:rPr>
        <w:t>ridotto  52.50 </w:t>
      </w:r>
    </w:p>
    <w:p w14:paraId="20F830CE" w14:textId="401C640E" w:rsidR="002F269E" w:rsidRDefault="002F269E" w:rsidP="002F269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Raleway" w:hAnsi="Raleway"/>
          <w:color w:val="424753"/>
          <w:sz w:val="24"/>
          <w:szCs w:val="24"/>
        </w:rPr>
      </w:pPr>
      <w:r>
        <w:rPr>
          <w:rStyle w:val="Enfasigrassetto"/>
          <w:color w:val="424753"/>
          <w:sz w:val="24"/>
          <w:szCs w:val="24"/>
        </w:rPr>
        <w:t>               GALLERIA_ 60€       </w:t>
      </w:r>
      <w:r>
        <w:rPr>
          <w:rFonts w:ascii="Raleway" w:hAnsi="Raleway"/>
          <w:color w:val="424753"/>
          <w:sz w:val="48"/>
          <w:szCs w:val="48"/>
          <w:shd w:val="clear" w:color="auto" w:fill="FFFF00"/>
        </w:rPr>
        <w:t xml:space="preserve">ridotto   35.00 </w:t>
      </w:r>
      <w:r>
        <w:rPr>
          <w:rFonts w:ascii="Raleway" w:hAnsi="Raleway"/>
          <w:color w:val="424753"/>
          <w:sz w:val="27"/>
          <w:szCs w:val="27"/>
          <w:shd w:val="clear" w:color="auto" w:fill="FFFF00"/>
        </w:rPr>
        <w:t>solo il 18 e 19</w:t>
      </w:r>
    </w:p>
    <w:p w14:paraId="6C750B27" w14:textId="77777777" w:rsidR="002F269E" w:rsidRDefault="002F269E" w:rsidP="002F269E">
      <w:pPr>
        <w:pStyle w:val="NormaleWeb"/>
        <w:shd w:val="clear" w:color="auto" w:fill="FFFFFF"/>
        <w:jc w:val="center"/>
        <w:rPr>
          <w:rFonts w:ascii="Raleway" w:hAnsi="Raleway"/>
          <w:color w:val="424753"/>
          <w:sz w:val="24"/>
          <w:szCs w:val="24"/>
        </w:rPr>
      </w:pPr>
      <w:r>
        <w:rPr>
          <w:rStyle w:val="Enfasigrassetto"/>
          <w:color w:val="424753"/>
          <w:sz w:val="24"/>
          <w:szCs w:val="24"/>
        </w:rPr>
        <w:t>GALLERIA PRIMA FILA CON BALAUSTRA _50</w:t>
      </w:r>
      <w:r>
        <w:rPr>
          <w:color w:val="424753"/>
          <w:sz w:val="24"/>
          <w:szCs w:val="24"/>
        </w:rPr>
        <w:t>€</w:t>
      </w:r>
      <w:r>
        <w:rPr>
          <w:rStyle w:val="Enfasigrassetto"/>
          <w:rFonts w:ascii="Raleway" w:hAnsi="Raleway"/>
          <w:color w:val="424753"/>
          <w:sz w:val="26"/>
          <w:szCs w:val="26"/>
        </w:rPr>
        <w:t> </w:t>
      </w:r>
    </w:p>
    <w:p w14:paraId="7E8D3CC8" w14:textId="46D0BCF4" w:rsidR="002F269E" w:rsidRDefault="002F269E" w:rsidP="002F269E">
      <w:pPr>
        <w:pStyle w:val="NormaleWeb"/>
        <w:shd w:val="clear" w:color="auto" w:fill="FFFFFF"/>
        <w:jc w:val="center"/>
        <w:rPr>
          <w:rFonts w:ascii="Raleway" w:hAnsi="Raleway"/>
          <w:color w:val="424753"/>
          <w:sz w:val="24"/>
          <w:szCs w:val="24"/>
        </w:rPr>
      </w:pPr>
      <w:r>
        <w:rPr>
          <w:rStyle w:val="Enfasigrassetto"/>
          <w:rFonts w:ascii="Raleway" w:hAnsi="Raleway"/>
          <w:color w:val="424753"/>
          <w:sz w:val="26"/>
          <w:szCs w:val="26"/>
        </w:rPr>
        <w:t> </w:t>
      </w:r>
      <w:r>
        <w:rPr>
          <w:rStyle w:val="Enfasigrassetto"/>
          <w:rFonts w:ascii="Raleway" w:hAnsi="Raleway"/>
          <w:color w:val="424753"/>
          <w:sz w:val="26"/>
          <w:szCs w:val="26"/>
        </w:rPr>
        <w:t>P</w:t>
      </w:r>
      <w:r>
        <w:rPr>
          <w:rStyle w:val="Enfasigrassetto"/>
          <w:rFonts w:ascii="Raleway" w:hAnsi="Raleway"/>
          <w:color w:val="424753"/>
          <w:sz w:val="26"/>
          <w:szCs w:val="26"/>
        </w:rPr>
        <w:t>er prenotare: nome e cognome di tutti gli spettatori, un telefono ed una mail.</w:t>
      </w:r>
    </w:p>
    <w:p w14:paraId="749470B3" w14:textId="08054FA3" w:rsidR="002F269E" w:rsidRPr="002F269E" w:rsidRDefault="002F269E" w:rsidP="002F269E">
      <w:pPr>
        <w:pStyle w:val="NormaleWeb"/>
        <w:shd w:val="clear" w:color="auto" w:fill="FFFFFF"/>
        <w:spacing w:line="270" w:lineRule="atLeast"/>
        <w:jc w:val="center"/>
        <w:rPr>
          <w:rStyle w:val="Enfasigrassetto"/>
          <w:sz w:val="26"/>
          <w:szCs w:val="26"/>
        </w:rPr>
      </w:pPr>
      <w:r w:rsidRPr="002F269E">
        <w:rPr>
          <w:rStyle w:val="Enfasigrassetto"/>
          <w:sz w:val="26"/>
          <w:szCs w:val="26"/>
        </w:rPr>
        <w:t>All’atto della prenotazione indicare l’appartenenza al CRAL AIDA AlmavivA.</w:t>
      </w:r>
    </w:p>
    <w:p w14:paraId="7DB484A6" w14:textId="4ECCC5AE" w:rsidR="002F269E" w:rsidRDefault="002F269E" w:rsidP="002F269E">
      <w:pPr>
        <w:pStyle w:val="NormaleWeb"/>
        <w:shd w:val="clear" w:color="auto" w:fill="FFFFFF"/>
        <w:spacing w:line="270" w:lineRule="atLeast"/>
        <w:rPr>
          <w:rFonts w:ascii="Raleway" w:hAnsi="Raleway"/>
          <w:color w:val="424753"/>
          <w:sz w:val="24"/>
          <w:szCs w:val="24"/>
        </w:rPr>
      </w:pPr>
      <w:r>
        <w:rPr>
          <w:rFonts w:ascii="Raleway" w:hAnsi="Raleway"/>
          <w:color w:val="424753"/>
          <w:sz w:val="24"/>
          <w:szCs w:val="24"/>
        </w:rPr>
        <w:t>Per informazioni e prenotazioni</w:t>
      </w:r>
      <w:r>
        <w:rPr>
          <w:rFonts w:ascii="Raleway" w:hAnsi="Raleway"/>
          <w:color w:val="424753"/>
          <w:sz w:val="24"/>
          <w:szCs w:val="24"/>
        </w:rPr>
        <w:t>:</w:t>
      </w:r>
    </w:p>
    <w:p w14:paraId="1151DDCD" w14:textId="77777777" w:rsidR="002F269E" w:rsidRDefault="002F269E" w:rsidP="002F269E">
      <w:pPr>
        <w:pStyle w:val="NormaleWeb"/>
        <w:shd w:val="clear" w:color="auto" w:fill="FFFFFF"/>
        <w:spacing w:line="270" w:lineRule="atLeast"/>
        <w:rPr>
          <w:rFonts w:ascii="Raleway" w:hAnsi="Raleway"/>
          <w:color w:val="424753"/>
          <w:sz w:val="24"/>
          <w:szCs w:val="24"/>
        </w:rPr>
      </w:pPr>
      <w:r>
        <w:rPr>
          <w:rStyle w:val="Enfasicorsivo"/>
          <w:rFonts w:ascii="Raleway" w:hAnsi="Raleway"/>
          <w:b/>
          <w:bCs/>
          <w:color w:val="3F6AD7"/>
          <w:sz w:val="24"/>
          <w:szCs w:val="24"/>
        </w:rPr>
        <w:t>Alt Academy</w:t>
      </w:r>
    </w:p>
    <w:p w14:paraId="0CB6C0F1" w14:textId="77777777" w:rsidR="002F269E" w:rsidRDefault="002F269E" w:rsidP="002F269E">
      <w:pPr>
        <w:pStyle w:val="NormaleWeb"/>
        <w:shd w:val="clear" w:color="auto" w:fill="FFFFFF"/>
        <w:spacing w:line="270" w:lineRule="atLeast"/>
        <w:rPr>
          <w:rFonts w:ascii="Raleway" w:hAnsi="Raleway"/>
          <w:color w:val="424753"/>
          <w:sz w:val="24"/>
          <w:szCs w:val="24"/>
        </w:rPr>
      </w:pPr>
      <w:r>
        <w:rPr>
          <w:rStyle w:val="Enfasigrassetto"/>
          <w:rFonts w:ascii="Raleway" w:hAnsi="Raleway"/>
          <w:color w:val="3F6AD7"/>
          <w:sz w:val="24"/>
          <w:szCs w:val="24"/>
        </w:rPr>
        <w:t>06.4078867 – 06.4070056</w:t>
      </w:r>
    </w:p>
    <w:p w14:paraId="5A148B41" w14:textId="77777777" w:rsidR="002F269E" w:rsidRDefault="002F269E" w:rsidP="002F269E">
      <w:pPr>
        <w:pStyle w:val="NormaleWeb"/>
        <w:shd w:val="clear" w:color="auto" w:fill="FFFFFF"/>
        <w:spacing w:line="270" w:lineRule="atLeast"/>
        <w:rPr>
          <w:rFonts w:ascii="Raleway" w:hAnsi="Raleway"/>
          <w:color w:val="424753"/>
          <w:sz w:val="24"/>
          <w:szCs w:val="24"/>
        </w:rPr>
      </w:pPr>
      <w:r>
        <w:rPr>
          <w:rStyle w:val="Enfasigrassetto"/>
          <w:rFonts w:ascii="Raleway" w:hAnsi="Raleway"/>
          <w:color w:val="3F6AD7"/>
          <w:sz w:val="24"/>
          <w:szCs w:val="24"/>
        </w:rPr>
        <w:t>393.9755236-3395932844</w:t>
      </w:r>
    </w:p>
    <w:p w14:paraId="612F352C" w14:textId="77777777" w:rsidR="002F269E" w:rsidRDefault="002F269E" w:rsidP="002F269E">
      <w:pPr>
        <w:pStyle w:val="NormaleWeb"/>
        <w:shd w:val="clear" w:color="auto" w:fill="FFFFFF"/>
        <w:spacing w:line="270" w:lineRule="atLeast"/>
        <w:rPr>
          <w:rFonts w:ascii="Raleway" w:hAnsi="Raleway"/>
          <w:color w:val="424753"/>
          <w:sz w:val="24"/>
          <w:szCs w:val="24"/>
        </w:rPr>
      </w:pPr>
      <w:hyperlink r:id="rId6" w:history="1">
        <w:r>
          <w:rPr>
            <w:rStyle w:val="Collegamentoipertestuale"/>
            <w:rFonts w:ascii="Raleway" w:hAnsi="Raleway"/>
            <w:b/>
            <w:bCs/>
            <w:color w:val="3F6AD7"/>
            <w:sz w:val="24"/>
            <w:szCs w:val="24"/>
          </w:rPr>
          <w:t>lietta@altacademy.it </w:t>
        </w:r>
      </w:hyperlink>
    </w:p>
    <w:p w14:paraId="0D68F6E3" w14:textId="77777777" w:rsidR="002F269E" w:rsidRDefault="002F269E"/>
    <w:sectPr w:rsidR="002F269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EDE"/>
    <w:rsid w:val="002F269E"/>
    <w:rsid w:val="00AF23C8"/>
    <w:rsid w:val="00C6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F3189"/>
  <w15:chartTrackingRefBased/>
  <w15:docId w15:val="{FC90340C-006B-4750-B8C4-67497309B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2F269E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2F269E"/>
    <w:pPr>
      <w:spacing w:before="100" w:beforeAutospacing="1" w:after="100" w:afterAutospacing="1" w:line="240" w:lineRule="auto"/>
    </w:pPr>
    <w:rPr>
      <w:rFonts w:ascii="Calibri" w:hAnsi="Calibri" w:cs="Calibri"/>
      <w:lang w:eastAsia="it-IT"/>
    </w:rPr>
  </w:style>
  <w:style w:type="character" w:styleId="Enfasigrassetto">
    <w:name w:val="Strong"/>
    <w:basedOn w:val="Carpredefinitoparagrafo"/>
    <w:uiPriority w:val="22"/>
    <w:qFormat/>
    <w:rsid w:val="002F269E"/>
    <w:rPr>
      <w:b/>
      <w:bCs/>
    </w:rPr>
  </w:style>
  <w:style w:type="character" w:styleId="Enfasicorsivo">
    <w:name w:val="Emphasis"/>
    <w:basedOn w:val="Carpredefinitoparagrafo"/>
    <w:uiPriority w:val="20"/>
    <w:qFormat/>
    <w:rsid w:val="002F26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8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etta@altacademy.it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279</Words>
  <Characters>1593</Characters>
  <Application>Microsoft Office Word</Application>
  <DocSecurity>0</DocSecurity>
  <Lines>13</Lines>
  <Paragraphs>3</Paragraphs>
  <ScaleCrop>false</ScaleCrop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Nicoletti Martino</dc:creator>
  <cp:keywords/>
  <dc:description/>
  <cp:lastModifiedBy>Nicoletti Martino</cp:lastModifiedBy>
  <cp:revision>2</cp:revision>
  <dcterms:created xsi:type="dcterms:W3CDTF">2022-05-30T13:25:00Z</dcterms:created>
  <dcterms:modified xsi:type="dcterms:W3CDTF">2022-05-30T13:29:00Z</dcterms:modified>
</cp:coreProperties>
</file>