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DC386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b/>
          <w:bCs/>
          <w:color w:val="C45911"/>
          <w:kern w:val="0"/>
          <w:sz w:val="56"/>
          <w:szCs w:val="56"/>
          <w:bdr w:val="none" w:sz="0" w:space="0" w:color="auto" w:frame="1"/>
          <w:lang w:eastAsia="it-IT"/>
          <w14:ligatures w14:val="none"/>
        </w:rPr>
        <w:t>L’OPERA DEL FANTASMA</w:t>
      </w:r>
    </w:p>
    <w:p w14:paraId="5D92CF55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b/>
          <w:bCs/>
          <w:color w:val="242424"/>
          <w:kern w:val="0"/>
          <w:sz w:val="32"/>
          <w:szCs w:val="32"/>
          <w:bdr w:val="none" w:sz="0" w:space="0" w:color="auto" w:frame="1"/>
          <w:lang w:eastAsia="it-IT"/>
          <w14:ligatures w14:val="none"/>
        </w:rPr>
        <w:t>Dal 9 al 21 dicembre – Teatro Vittoria</w:t>
      </w:r>
    </w:p>
    <w:p w14:paraId="6428E00B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b/>
          <w:bCs/>
          <w:color w:val="242424"/>
          <w:kern w:val="0"/>
          <w:sz w:val="32"/>
          <w:szCs w:val="32"/>
          <w:bdr w:val="none" w:sz="0" w:space="0" w:color="auto" w:frame="1"/>
          <w:lang w:eastAsia="it-IT"/>
          <w14:ligatures w14:val="none"/>
        </w:rPr>
        <w:t> </w:t>
      </w:r>
    </w:p>
    <w:p w14:paraId="0F2802FB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Calibri" w:eastAsia="Times New Roman" w:hAnsi="Calibri" w:cs="Calibri"/>
          <w:noProof/>
          <w:color w:val="242424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drawing>
          <wp:inline distT="0" distB="0" distL="0" distR="0" wp14:anchorId="50A5E7B1" wp14:editId="07B6643F">
            <wp:extent cx="3520440" cy="3535680"/>
            <wp:effectExtent l="0" t="0" r="3810" b="7620"/>
            <wp:docPr id="3" name="Immagine 1" descr="Potrebbe essere un'immagine raffigurante ‎il seguente testo &quot;‎teatro مه direzione artistica viviana toniolo vittoria I attori&amp;tecnici attori&amp; tecnici dal9al21dicembre presenta l'operadelfantasma dichiarabonome/mattiamarcucci cotsinlettatlemel chiarabonome/valeriocamet con(no.a.)simoneballetti/c chardaissanannnnn sebastian chiaradavid/sebastiang regiachiarabonome‎&quot;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trebbe essere un'immagine raffigurante ‎il seguente testo &quot;‎teatro مه direzione artistica viviana toniolo vittoria I attori&amp;tecnici attori&amp; tecnici dal9al21dicembre presenta l'operadelfantasma dichiarabonome/mattiamarcucci cotsinlettatlemel chiarabonome/valeriocamet con(no.a.)simoneballetti/c chardaissanannnnn sebastian chiaradavid/sebastiang regiachiarabonome‎&quot;‎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440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709C3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  <w:t> </w:t>
      </w:r>
    </w:p>
    <w:p w14:paraId="620E489E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color w:val="242424"/>
          <w:kern w:val="0"/>
          <w:bdr w:val="none" w:sz="0" w:space="0" w:color="auto" w:frame="1"/>
          <w:lang w:eastAsia="it-IT"/>
          <w14:ligatures w14:val="none"/>
        </w:rPr>
        <w:t>di </w:t>
      </w:r>
      <w:r w:rsidRPr="00540CA9">
        <w:rPr>
          <w:rFonts w:ascii="Aptos" w:eastAsia="Times New Roman" w:hAnsi="Aptos" w:cs="Calibri"/>
          <w:b/>
          <w:bCs/>
          <w:color w:val="242424"/>
          <w:kern w:val="0"/>
          <w:bdr w:val="none" w:sz="0" w:space="0" w:color="auto" w:frame="1"/>
          <w:lang w:eastAsia="it-IT"/>
          <w14:ligatures w14:val="none"/>
        </w:rPr>
        <w:t xml:space="preserve">Chiara </w:t>
      </w:r>
      <w:proofErr w:type="spellStart"/>
      <w:r w:rsidRPr="00540CA9">
        <w:rPr>
          <w:rFonts w:ascii="Aptos" w:eastAsia="Times New Roman" w:hAnsi="Aptos" w:cs="Calibri"/>
          <w:b/>
          <w:bCs/>
          <w:color w:val="242424"/>
          <w:kern w:val="0"/>
          <w:bdr w:val="none" w:sz="0" w:space="0" w:color="auto" w:frame="1"/>
          <w:lang w:eastAsia="it-IT"/>
          <w14:ligatures w14:val="none"/>
        </w:rPr>
        <w:t>Bonome</w:t>
      </w:r>
      <w:proofErr w:type="spellEnd"/>
      <w:r w:rsidRPr="00540CA9">
        <w:rPr>
          <w:rFonts w:ascii="Aptos" w:eastAsia="Times New Roman" w:hAnsi="Aptos" w:cs="Calibri"/>
          <w:b/>
          <w:bCs/>
          <w:color w:val="242424"/>
          <w:kern w:val="0"/>
          <w:bdr w:val="none" w:sz="0" w:space="0" w:color="auto" w:frame="1"/>
          <w:lang w:eastAsia="it-IT"/>
          <w14:ligatures w14:val="none"/>
        </w:rPr>
        <w:t xml:space="preserve"> e Mattia Marcucci</w:t>
      </w:r>
    </w:p>
    <w:p w14:paraId="5904B9E0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color w:val="242424"/>
          <w:kern w:val="0"/>
          <w:bdr w:val="none" w:sz="0" w:space="0" w:color="auto" w:frame="1"/>
          <w:lang w:eastAsia="it-IT"/>
          <w14:ligatures w14:val="none"/>
        </w:rPr>
        <w:t>regia </w:t>
      </w:r>
      <w:r w:rsidRPr="00540CA9">
        <w:rPr>
          <w:rFonts w:ascii="Aptos" w:eastAsia="Times New Roman" w:hAnsi="Aptos" w:cs="Calibri"/>
          <w:b/>
          <w:bCs/>
          <w:color w:val="242424"/>
          <w:kern w:val="0"/>
          <w:bdr w:val="none" w:sz="0" w:space="0" w:color="auto" w:frame="1"/>
          <w:lang w:eastAsia="it-IT"/>
          <w14:ligatures w14:val="none"/>
        </w:rPr>
        <w:t xml:space="preserve">Chiara </w:t>
      </w:r>
      <w:proofErr w:type="spellStart"/>
      <w:r w:rsidRPr="00540CA9">
        <w:rPr>
          <w:rFonts w:ascii="Aptos" w:eastAsia="Times New Roman" w:hAnsi="Aptos" w:cs="Calibri"/>
          <w:b/>
          <w:bCs/>
          <w:color w:val="242424"/>
          <w:kern w:val="0"/>
          <w:bdr w:val="none" w:sz="0" w:space="0" w:color="auto" w:frame="1"/>
          <w:lang w:eastAsia="it-IT"/>
          <w14:ligatures w14:val="none"/>
        </w:rPr>
        <w:t>Bonome</w:t>
      </w:r>
      <w:proofErr w:type="spellEnd"/>
    </w:p>
    <w:p w14:paraId="255BB678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color w:val="242424"/>
          <w:kern w:val="0"/>
          <w:bdr w:val="none" w:sz="0" w:space="0" w:color="auto" w:frame="1"/>
          <w:lang w:eastAsia="it-IT"/>
          <w14:ligatures w14:val="none"/>
        </w:rPr>
        <w:t>con </w:t>
      </w:r>
      <w:r w:rsidRPr="00540CA9">
        <w:rPr>
          <w:rFonts w:ascii="Aptos" w:eastAsia="Times New Roman" w:hAnsi="Aptos" w:cs="Calibri"/>
          <w:b/>
          <w:bCs/>
          <w:color w:val="242424"/>
          <w:kern w:val="0"/>
          <w:bdr w:val="none" w:sz="0" w:space="0" w:color="auto" w:frame="1"/>
          <w:lang w:eastAsia="it-IT"/>
          <w14:ligatures w14:val="none"/>
        </w:rPr>
        <w:t xml:space="preserve">Simone Balletti, Chiara </w:t>
      </w:r>
      <w:proofErr w:type="spellStart"/>
      <w:r w:rsidRPr="00540CA9">
        <w:rPr>
          <w:rFonts w:ascii="Aptos" w:eastAsia="Times New Roman" w:hAnsi="Aptos" w:cs="Calibri"/>
          <w:b/>
          <w:bCs/>
          <w:color w:val="242424"/>
          <w:kern w:val="0"/>
          <w:bdr w:val="none" w:sz="0" w:space="0" w:color="auto" w:frame="1"/>
          <w:lang w:eastAsia="it-IT"/>
          <w14:ligatures w14:val="none"/>
        </w:rPr>
        <w:t>Bonome</w:t>
      </w:r>
      <w:proofErr w:type="spellEnd"/>
      <w:r w:rsidRPr="00540CA9">
        <w:rPr>
          <w:rFonts w:ascii="Aptos" w:eastAsia="Times New Roman" w:hAnsi="Aptos" w:cs="Calibri"/>
          <w:b/>
          <w:bCs/>
          <w:color w:val="242424"/>
          <w:kern w:val="0"/>
          <w:bdr w:val="none" w:sz="0" w:space="0" w:color="auto" w:frame="1"/>
          <w:lang w:eastAsia="it-IT"/>
          <w14:ligatures w14:val="none"/>
        </w:rPr>
        <w:t xml:space="preserve">, Valerio </w:t>
      </w:r>
      <w:proofErr w:type="spellStart"/>
      <w:r w:rsidRPr="00540CA9">
        <w:rPr>
          <w:rFonts w:ascii="Aptos" w:eastAsia="Times New Roman" w:hAnsi="Aptos" w:cs="Calibri"/>
          <w:b/>
          <w:bCs/>
          <w:color w:val="242424"/>
          <w:kern w:val="0"/>
          <w:bdr w:val="none" w:sz="0" w:space="0" w:color="auto" w:frame="1"/>
          <w:lang w:eastAsia="it-IT"/>
          <w14:ligatures w14:val="none"/>
        </w:rPr>
        <w:t>Camelin</w:t>
      </w:r>
      <w:proofErr w:type="spellEnd"/>
      <w:r w:rsidRPr="00540CA9">
        <w:rPr>
          <w:rFonts w:ascii="Aptos" w:eastAsia="Times New Roman" w:hAnsi="Aptos" w:cs="Calibri"/>
          <w:b/>
          <w:bCs/>
          <w:color w:val="242424"/>
          <w:kern w:val="0"/>
          <w:bdr w:val="none" w:sz="0" w:space="0" w:color="auto" w:frame="1"/>
          <w:lang w:eastAsia="it-IT"/>
          <w14:ligatures w14:val="none"/>
        </w:rPr>
        <w:t>, Chiara David, Sebastian Gimelli Morosini, Mattia Marcucci</w:t>
      </w:r>
    </w:p>
    <w:p w14:paraId="4A73E93E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color w:val="242424"/>
          <w:kern w:val="0"/>
          <w:bdr w:val="none" w:sz="0" w:space="0" w:color="auto" w:frame="1"/>
          <w:lang w:eastAsia="it-IT"/>
          <w14:ligatures w14:val="none"/>
        </w:rPr>
        <w:t>scenografia </w:t>
      </w:r>
      <w:r w:rsidRPr="00540CA9">
        <w:rPr>
          <w:rFonts w:ascii="Aptos" w:eastAsia="Times New Roman" w:hAnsi="Aptos" w:cs="Calibri"/>
          <w:b/>
          <w:bCs/>
          <w:color w:val="242424"/>
          <w:kern w:val="0"/>
          <w:bdr w:val="none" w:sz="0" w:space="0" w:color="auto" w:frame="1"/>
          <w:lang w:eastAsia="it-IT"/>
          <w14:ligatures w14:val="none"/>
        </w:rPr>
        <w:t>Giorgia Di Pietrantonio</w:t>
      </w:r>
    </w:p>
    <w:p w14:paraId="5BC7CC95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color w:val="242424"/>
          <w:kern w:val="0"/>
          <w:bdr w:val="none" w:sz="0" w:space="0" w:color="auto" w:frame="1"/>
          <w:lang w:eastAsia="it-IT"/>
          <w14:ligatures w14:val="none"/>
        </w:rPr>
        <w:t>costumi </w:t>
      </w:r>
      <w:r w:rsidRPr="00540CA9">
        <w:rPr>
          <w:rFonts w:ascii="Aptos" w:eastAsia="Times New Roman" w:hAnsi="Aptos" w:cs="Calibri"/>
          <w:b/>
          <w:bCs/>
          <w:color w:val="242424"/>
          <w:kern w:val="0"/>
          <w:bdr w:val="none" w:sz="0" w:space="0" w:color="auto" w:frame="1"/>
          <w:lang w:eastAsia="it-IT"/>
          <w14:ligatures w14:val="none"/>
        </w:rPr>
        <w:t xml:space="preserve">Sheila </w:t>
      </w:r>
      <w:proofErr w:type="spellStart"/>
      <w:r w:rsidRPr="00540CA9">
        <w:rPr>
          <w:rFonts w:ascii="Aptos" w:eastAsia="Times New Roman" w:hAnsi="Aptos" w:cs="Calibri"/>
          <w:b/>
          <w:bCs/>
          <w:color w:val="242424"/>
          <w:kern w:val="0"/>
          <w:bdr w:val="none" w:sz="0" w:space="0" w:color="auto" w:frame="1"/>
          <w:lang w:eastAsia="it-IT"/>
          <w14:ligatures w14:val="none"/>
        </w:rPr>
        <w:t>Grazini</w:t>
      </w:r>
      <w:proofErr w:type="spellEnd"/>
    </w:p>
    <w:p w14:paraId="1B0060E6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color w:val="242424"/>
          <w:kern w:val="0"/>
          <w:bdr w:val="none" w:sz="0" w:space="0" w:color="auto" w:frame="1"/>
          <w:lang w:eastAsia="it-IT"/>
          <w14:ligatures w14:val="none"/>
        </w:rPr>
        <w:t>musiche a cura di </w:t>
      </w:r>
      <w:r w:rsidRPr="00540CA9">
        <w:rPr>
          <w:rFonts w:ascii="Aptos" w:eastAsia="Times New Roman" w:hAnsi="Aptos" w:cs="Calibri"/>
          <w:b/>
          <w:bCs/>
          <w:color w:val="242424"/>
          <w:kern w:val="0"/>
          <w:bdr w:val="none" w:sz="0" w:space="0" w:color="auto" w:frame="1"/>
          <w:lang w:eastAsia="it-IT"/>
          <w14:ligatures w14:val="none"/>
        </w:rPr>
        <w:t xml:space="preserve">Gianmarco </w:t>
      </w:r>
      <w:proofErr w:type="spellStart"/>
      <w:r w:rsidRPr="00540CA9">
        <w:rPr>
          <w:rFonts w:ascii="Aptos" w:eastAsia="Times New Roman" w:hAnsi="Aptos" w:cs="Calibri"/>
          <w:b/>
          <w:bCs/>
          <w:color w:val="242424"/>
          <w:kern w:val="0"/>
          <w:bdr w:val="none" w:sz="0" w:space="0" w:color="auto" w:frame="1"/>
          <w:lang w:eastAsia="it-IT"/>
          <w14:ligatures w14:val="none"/>
        </w:rPr>
        <w:t>Palluzzi</w:t>
      </w:r>
      <w:proofErr w:type="spellEnd"/>
    </w:p>
    <w:p w14:paraId="78921930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color w:val="242424"/>
          <w:kern w:val="0"/>
          <w:bdr w:val="none" w:sz="0" w:space="0" w:color="auto" w:frame="1"/>
          <w:lang w:eastAsia="it-IT"/>
          <w14:ligatures w14:val="none"/>
        </w:rPr>
        <w:t>produzione </w:t>
      </w:r>
      <w:r w:rsidRPr="00540CA9">
        <w:rPr>
          <w:rFonts w:ascii="Aptos" w:eastAsia="Times New Roman" w:hAnsi="Aptos" w:cs="Calibri"/>
          <w:b/>
          <w:bCs/>
          <w:color w:val="242424"/>
          <w:kern w:val="0"/>
          <w:bdr w:val="none" w:sz="0" w:space="0" w:color="auto" w:frame="1"/>
          <w:lang w:eastAsia="it-IT"/>
          <w14:ligatures w14:val="none"/>
        </w:rPr>
        <w:t>Attori &amp; Tecnici</w:t>
      </w:r>
    </w:p>
    <w:p w14:paraId="17DD4B23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color w:val="000000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Torna in scena, per l’ottava stagione consecutiva, “L’Opera del Fantasma”, commedia che ha saputo conquistare pubblico e critica con la sua miscela irresistibile di </w:t>
      </w:r>
      <w:r w:rsidRPr="00540CA9">
        <w:rPr>
          <w:rFonts w:ascii="Aptos" w:eastAsia="Times New Roman" w:hAnsi="Aptos" w:cs="Calibri"/>
          <w:b/>
          <w:bCs/>
          <w:color w:val="000000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black humour</w:t>
      </w:r>
      <w:r w:rsidRPr="00540CA9">
        <w:rPr>
          <w:rFonts w:ascii="Aptos" w:eastAsia="Times New Roman" w:hAnsi="Aptos" w:cs="Calibri"/>
          <w:color w:val="000000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, </w:t>
      </w:r>
      <w:r w:rsidRPr="00540CA9">
        <w:rPr>
          <w:rFonts w:ascii="Aptos" w:eastAsia="Times New Roman" w:hAnsi="Aptos" w:cs="Calibri"/>
          <w:b/>
          <w:bCs/>
          <w:color w:val="000000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mistero</w:t>
      </w:r>
      <w:r w:rsidRPr="00540CA9">
        <w:rPr>
          <w:rFonts w:ascii="Aptos" w:eastAsia="Times New Roman" w:hAnsi="Aptos" w:cs="Calibri"/>
          <w:color w:val="000000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 e </w:t>
      </w:r>
      <w:r w:rsidRPr="00540CA9">
        <w:rPr>
          <w:rFonts w:ascii="Aptos" w:eastAsia="Times New Roman" w:hAnsi="Aptos" w:cs="Calibri"/>
          <w:b/>
          <w:bCs/>
          <w:color w:val="000000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metateatro</w:t>
      </w:r>
      <w:r w:rsidRPr="00540CA9">
        <w:rPr>
          <w:rFonts w:ascii="Aptos" w:eastAsia="Times New Roman" w:hAnsi="Aptos" w:cs="Calibri"/>
          <w:color w:val="000000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.</w:t>
      </w:r>
    </w:p>
    <w:p w14:paraId="1F984B91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color w:val="000000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Una compagnia teatrale è nel pieno delle prove quando un evento sconvolge il fragile equilibrio del gruppo: il regista muore improvvisamente per un presunto attacco di cuore. Presunto, sì — perché il regista non ha alcuna intenzione di andarsene in silenzio. Animato dal sospetto di un complotto e da un’inarrestabile voglia di sapere, torna tra i vivi sotto forma di fantasma, deciso a scoprire la verità.</w:t>
      </w:r>
    </w:p>
    <w:p w14:paraId="3097C8F4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color w:val="000000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 xml:space="preserve">Lo spettacolo rompe le convenzioni della messinscena tradizionale, proponendo un’affascinante sfida percettiva: alcuni personaggi sono visibili solo agli occhi del pubblico, ma non dagli altri attori in scena. Un gioco teatrale raffinato che mette alla prova la concentrazione degli interpreti e rimescola il rapporto tra realtà e finzione, in cui la scena diventa un gioco teatrale </w:t>
      </w:r>
      <w:r w:rsidRPr="00540CA9">
        <w:rPr>
          <w:rFonts w:ascii="Aptos" w:eastAsia="Times New Roman" w:hAnsi="Aptos" w:cs="Calibri"/>
          <w:color w:val="000000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lastRenderedPageBreak/>
        <w:t>vertiginoso. Il palco si trasforma così in un luogo sospeso tra mondi, dove l’invisibile diventa più reale del tangibile. In questo microcosmo fatto di passioni esasperate, ambizioni feroci, invidie, tradimenti e aneliti di immortalità artistica, la presenza ultraterrena del fantasma diventa il riflesso di un’intera società che preferisce apparire anziché essere.</w:t>
      </w:r>
    </w:p>
    <w:p w14:paraId="4A04F2DC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color w:val="000000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“L’Opera del Fantasma” è molto più di una commedia: è </w:t>
      </w:r>
      <w:r w:rsidRPr="00540CA9">
        <w:rPr>
          <w:rFonts w:ascii="Aptos" w:eastAsia="Times New Roman" w:hAnsi="Aptos" w:cs="Calibri"/>
          <w:b/>
          <w:bCs/>
          <w:color w:val="000000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una riflessione pungente sull’identità, sull’arte, e sull’ossessione contemporanea per l’apparenza</w:t>
      </w:r>
      <w:r w:rsidRPr="00540CA9">
        <w:rPr>
          <w:rFonts w:ascii="Aptos" w:eastAsia="Times New Roman" w:hAnsi="Aptos" w:cs="Calibri"/>
          <w:color w:val="000000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. Il teatro diventa specchio deformante di una società dove essere invisibili è spesso l’unico modo per dire la verità. Perché nel teatro – come nella vita – lo spettacolo non finisce mai. Neanche dopo la morte.</w:t>
      </w:r>
    </w:p>
    <w:p w14:paraId="3AE5C0EE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b/>
          <w:bCs/>
          <w:color w:val="EE0000"/>
          <w:kern w:val="0"/>
          <w:sz w:val="36"/>
          <w:szCs w:val="36"/>
          <w:bdr w:val="none" w:sz="0" w:space="0" w:color="auto" w:frame="1"/>
          <w:lang w:eastAsia="it-IT"/>
          <w14:ligatures w14:val="none"/>
        </w:rPr>
        <w:t>PROMOZIONE ALT ACADEMY</w:t>
      </w:r>
    </w:p>
    <w:p w14:paraId="1B275097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b/>
          <w:bCs/>
          <w:color w:val="EE0000"/>
          <w:kern w:val="0"/>
          <w:sz w:val="32"/>
          <w:szCs w:val="32"/>
          <w:bdr w:val="none" w:sz="0" w:space="0" w:color="auto" w:frame="1"/>
          <w:lang w:eastAsia="it-IT"/>
          <w14:ligatures w14:val="none"/>
        </w:rPr>
        <w:t> </w:t>
      </w:r>
    </w:p>
    <w:p w14:paraId="4E4B7A6F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Martedì, mercoledì e giovedì ore 21.00 </w:t>
      </w:r>
      <w:r w:rsidRPr="00540CA9">
        <w:rPr>
          <w:rFonts w:ascii="Aptos" w:eastAsia="Times New Roman" w:hAnsi="Aptos" w:cs="Calibri"/>
          <w:b/>
          <w:bCs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BIGLIETTO UNICO 15,00 €</w:t>
      </w:r>
    </w:p>
    <w:p w14:paraId="40A4DC66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Venerdì e sabato ore 21.00, domenica ore 17.30 </w:t>
      </w:r>
      <w:r w:rsidRPr="00540CA9">
        <w:rPr>
          <w:rFonts w:ascii="Aptos" w:eastAsia="Times New Roman" w:hAnsi="Aptos" w:cs="Calibri"/>
          <w:b/>
          <w:bCs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BIGLIETTO PLATEA 21,00 € / GALLERIA 16,00 €</w:t>
      </w:r>
    </w:p>
    <w:p w14:paraId="0FA81A5C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(tariffe intere platea 30€ - galleria 24€)</w:t>
      </w:r>
    </w:p>
    <w:p w14:paraId="3F080514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 </w:t>
      </w:r>
    </w:p>
    <w:p w14:paraId="31B798F3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color w:val="242424"/>
          <w:kern w:val="0"/>
          <w:sz w:val="28"/>
          <w:szCs w:val="28"/>
          <w:bdr w:val="none" w:sz="0" w:space="0" w:color="auto" w:frame="1"/>
          <w:lang w:eastAsia="it-IT"/>
          <w14:ligatures w14:val="none"/>
        </w:rPr>
        <w:t> </w:t>
      </w:r>
    </w:p>
    <w:p w14:paraId="6B735D18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b/>
          <w:bCs/>
          <w:color w:val="00B050"/>
          <w:kern w:val="0"/>
          <w:sz w:val="32"/>
          <w:szCs w:val="32"/>
          <w:u w:val="single"/>
          <w:bdr w:val="none" w:sz="0" w:space="0" w:color="auto" w:frame="1"/>
          <w:lang w:eastAsia="it-IT"/>
          <w14:ligatures w14:val="none"/>
        </w:rPr>
        <w:t xml:space="preserve">PER INFO E </w:t>
      </w:r>
      <w:proofErr w:type="gramStart"/>
      <w:r w:rsidRPr="00540CA9">
        <w:rPr>
          <w:rFonts w:ascii="Aptos" w:eastAsia="Times New Roman" w:hAnsi="Aptos" w:cs="Calibri"/>
          <w:b/>
          <w:bCs/>
          <w:color w:val="00B050"/>
          <w:kern w:val="0"/>
          <w:sz w:val="32"/>
          <w:szCs w:val="32"/>
          <w:u w:val="single"/>
          <w:bdr w:val="none" w:sz="0" w:space="0" w:color="auto" w:frame="1"/>
          <w:lang w:eastAsia="it-IT"/>
          <w14:ligatures w14:val="none"/>
        </w:rPr>
        <w:t>PRENOTAZIONI</w:t>
      </w:r>
      <w:proofErr w:type="gramEnd"/>
      <w:r w:rsidRPr="00540CA9">
        <w:rPr>
          <w:rFonts w:ascii="Aptos" w:eastAsia="Times New Roman" w:hAnsi="Aptos" w:cs="Calibri"/>
          <w:b/>
          <w:bCs/>
          <w:color w:val="00B050"/>
          <w:kern w:val="0"/>
          <w:sz w:val="32"/>
          <w:szCs w:val="32"/>
          <w:u w:val="single"/>
          <w:bdr w:val="none" w:sz="0" w:space="0" w:color="auto" w:frame="1"/>
          <w:lang w:eastAsia="it-IT"/>
          <w14:ligatures w14:val="none"/>
        </w:rPr>
        <w:t xml:space="preserve"> Dal lunedì al venerdì dalle ore 9.00 alle ore 15.00:</w:t>
      </w:r>
    </w:p>
    <w:p w14:paraId="43C7521C" w14:textId="77777777" w:rsidR="00540CA9" w:rsidRPr="00540CA9" w:rsidRDefault="00540CA9" w:rsidP="00540CA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42424"/>
          <w:kern w:val="0"/>
          <w:sz w:val="24"/>
          <w:szCs w:val="24"/>
          <w:lang w:eastAsia="it-IT"/>
          <w14:ligatures w14:val="none"/>
        </w:rPr>
      </w:pPr>
      <w:r w:rsidRPr="00540CA9">
        <w:rPr>
          <w:rFonts w:ascii="Aptos" w:eastAsia="Times New Roman" w:hAnsi="Aptos" w:cs="Calibri"/>
          <w:color w:val="242424"/>
          <w:kern w:val="0"/>
          <w:sz w:val="32"/>
          <w:szCs w:val="32"/>
          <w:bdr w:val="none" w:sz="0" w:space="0" w:color="auto" w:frame="1"/>
          <w:lang w:eastAsia="it-IT"/>
          <w14:ligatures w14:val="none"/>
        </w:rPr>
        <w:t>Ufficio </w:t>
      </w:r>
      <w:r w:rsidRPr="00540CA9">
        <w:rPr>
          <w:rFonts w:ascii="Aptos" w:eastAsia="Times New Roman" w:hAnsi="Aptos" w:cs="Calibri"/>
          <w:b/>
          <w:bCs/>
          <w:color w:val="242424"/>
          <w:kern w:val="0"/>
          <w:sz w:val="32"/>
          <w:szCs w:val="32"/>
          <w:bdr w:val="none" w:sz="0" w:space="0" w:color="auto" w:frame="1"/>
          <w:lang w:eastAsia="it-IT"/>
          <w14:ligatures w14:val="none"/>
        </w:rPr>
        <w:t>064078867 </w:t>
      </w:r>
      <w:r w:rsidRPr="00540CA9">
        <w:rPr>
          <w:rFonts w:ascii="Aptos" w:eastAsia="Times New Roman" w:hAnsi="Aptos" w:cs="Calibri"/>
          <w:color w:val="242424"/>
          <w:kern w:val="0"/>
          <w:sz w:val="32"/>
          <w:szCs w:val="32"/>
          <w:bdr w:val="none" w:sz="0" w:space="0" w:color="auto" w:frame="1"/>
          <w:lang w:eastAsia="it-IT"/>
          <w14:ligatures w14:val="none"/>
        </w:rPr>
        <w:t>– Whatsapp (solo messaggi) </w:t>
      </w:r>
      <w:r w:rsidRPr="00540CA9">
        <w:rPr>
          <w:rFonts w:ascii="Aptos" w:eastAsia="Times New Roman" w:hAnsi="Aptos" w:cs="Calibri"/>
          <w:b/>
          <w:bCs/>
          <w:color w:val="242424"/>
          <w:kern w:val="0"/>
          <w:sz w:val="32"/>
          <w:szCs w:val="32"/>
          <w:bdr w:val="none" w:sz="0" w:space="0" w:color="auto" w:frame="1"/>
          <w:lang w:eastAsia="it-IT"/>
          <w14:ligatures w14:val="none"/>
        </w:rPr>
        <w:t>3939753042 </w:t>
      </w:r>
      <w:r w:rsidRPr="00540CA9">
        <w:rPr>
          <w:rFonts w:ascii="Aptos" w:eastAsia="Times New Roman" w:hAnsi="Aptos" w:cs="Calibri"/>
          <w:color w:val="242424"/>
          <w:kern w:val="0"/>
          <w:sz w:val="32"/>
          <w:szCs w:val="32"/>
          <w:bdr w:val="none" w:sz="0" w:space="0" w:color="auto" w:frame="1"/>
          <w:lang w:eastAsia="it-IT"/>
          <w14:ligatures w14:val="none"/>
        </w:rPr>
        <w:t>– E-mail </w:t>
      </w:r>
      <w:hyperlink r:id="rId5" w:tooltip="mailto:prenotazioni2@altacademy.it" w:history="1">
        <w:r w:rsidRPr="00540CA9">
          <w:rPr>
            <w:rFonts w:ascii="Aptos" w:eastAsia="Times New Roman" w:hAnsi="Aptos" w:cs="Calibri"/>
            <w:color w:val="0563C1"/>
            <w:kern w:val="0"/>
            <w:sz w:val="32"/>
            <w:szCs w:val="32"/>
            <w:u w:val="single"/>
            <w:bdr w:val="none" w:sz="0" w:space="0" w:color="auto" w:frame="1"/>
            <w:lang w:eastAsia="it-IT"/>
            <w14:ligatures w14:val="none"/>
          </w:rPr>
          <w:t>prenotazioni2@altacademy.it</w:t>
        </w:r>
      </w:hyperlink>
    </w:p>
    <w:p w14:paraId="0CEEE1B6" w14:textId="77777777" w:rsidR="00E553B4" w:rsidRDefault="00E553B4"/>
    <w:sectPr w:rsidR="00E553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9FC"/>
    <w:rsid w:val="00431319"/>
    <w:rsid w:val="00540CA9"/>
    <w:rsid w:val="005549FC"/>
    <w:rsid w:val="005B7F53"/>
    <w:rsid w:val="00E5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711BA9-0AA9-4B32-BF85-66959AD98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54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54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54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54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54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54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54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54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54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54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54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54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549F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549F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549F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549F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549F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549F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54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54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54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54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54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549F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549F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549F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54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549F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549FC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40CA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0C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notazioni2@altacademy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2025-12-05T09:55:00Z</dcterms:created>
  <dcterms:modified xsi:type="dcterms:W3CDTF">2025-12-05T09:55:00Z</dcterms:modified>
</cp:coreProperties>
</file>