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638"/>
      </w:tblGrid>
      <w:tr w:rsidR="000256D5" w:rsidRPr="000256D5" w14:paraId="3C60C532" w14:textId="77777777">
        <w:trPr>
          <w:tblCellSpacing w:w="0" w:type="dxa"/>
          <w:jc w:val="center"/>
        </w:trPr>
        <w:tc>
          <w:tcPr>
            <w:tcW w:w="0" w:type="auto"/>
            <w:shd w:val="clear" w:color="auto" w:fill="FFFFFF"/>
            <w:vAlign w:val="center"/>
            <w:hideMark/>
          </w:tcPr>
          <w:tbl>
            <w:tblPr>
              <w:tblW w:w="10425" w:type="dxa"/>
              <w:jc w:val="center"/>
              <w:tblCellSpacing w:w="0" w:type="dxa"/>
              <w:shd w:val="clear" w:color="auto" w:fill="FFFFFF"/>
              <w:tblCellMar>
                <w:left w:w="0" w:type="dxa"/>
                <w:right w:w="0" w:type="dxa"/>
              </w:tblCellMar>
              <w:tblLook w:val="04A0" w:firstRow="1" w:lastRow="0" w:firstColumn="1" w:lastColumn="0" w:noHBand="0" w:noVBand="1"/>
            </w:tblPr>
            <w:tblGrid>
              <w:gridCol w:w="10425"/>
            </w:tblGrid>
            <w:tr w:rsidR="000256D5" w:rsidRPr="000256D5" w14:paraId="036926D4" w14:textId="77777777">
              <w:trPr>
                <w:tblCellSpacing w:w="0" w:type="dxa"/>
                <w:jc w:val="center"/>
              </w:trPr>
              <w:tc>
                <w:tcPr>
                  <w:tcW w:w="5000" w:type="pct"/>
                  <w:shd w:val="clear" w:color="auto" w:fill="FFFFFF"/>
                  <w:hideMark/>
                </w:tcPr>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10425"/>
                  </w:tblGrid>
                  <w:tr w:rsidR="000256D5" w:rsidRPr="000256D5" w14:paraId="11D6680D" w14:textId="77777777">
                    <w:trPr>
                      <w:tblCellSpacing w:w="0" w:type="dxa"/>
                    </w:trPr>
                    <w:tc>
                      <w:tcPr>
                        <w:tcW w:w="0" w:type="auto"/>
                        <w:vAlign w:val="center"/>
                        <w:hideMark/>
                      </w:tcPr>
                      <w:p w14:paraId="316E48AE" w14:textId="77777777" w:rsidR="000256D5" w:rsidRPr="000256D5" w:rsidRDefault="000256D5" w:rsidP="000256D5">
                        <w:pPr>
                          <w:spacing w:after="0" w:line="240" w:lineRule="auto"/>
                          <w:jc w:val="center"/>
                          <w:textAlignment w:val="baseline"/>
                          <w:rPr>
                            <w:rFonts w:ascii="Arial" w:eastAsia="Times New Roman" w:hAnsi="Arial" w:cs="Arial"/>
                            <w:color w:val="555555"/>
                            <w:kern w:val="0"/>
                            <w:sz w:val="30"/>
                            <w:szCs w:val="30"/>
                            <w:lang w:eastAsia="it-IT"/>
                            <w14:ligatures w14:val="none"/>
                          </w:rPr>
                        </w:pPr>
                        <w:r w:rsidRPr="000256D5">
                          <w:rPr>
                            <w:rFonts w:ascii="Arial" w:eastAsia="Times New Roman" w:hAnsi="Arial" w:cs="Arial"/>
                            <w:color w:val="555555"/>
                            <w:kern w:val="0"/>
                            <w:sz w:val="30"/>
                            <w:szCs w:val="30"/>
                            <w:lang w:eastAsia="it-IT"/>
                            <w14:ligatures w14:val="none"/>
                          </w:rPr>
                          <w:t> </w:t>
                        </w:r>
                      </w:p>
                      <w:p w14:paraId="6EE71533" w14:textId="77777777" w:rsidR="000256D5" w:rsidRPr="000256D5" w:rsidRDefault="000256D5" w:rsidP="000256D5">
                        <w:pPr>
                          <w:spacing w:after="0" w:line="240" w:lineRule="auto"/>
                          <w:jc w:val="center"/>
                          <w:textAlignment w:val="baseline"/>
                          <w:rPr>
                            <w:rFonts w:ascii="Arial" w:eastAsia="Times New Roman" w:hAnsi="Arial" w:cs="Arial"/>
                            <w:color w:val="555555"/>
                            <w:kern w:val="0"/>
                            <w:sz w:val="30"/>
                            <w:szCs w:val="30"/>
                            <w:lang w:eastAsia="it-IT"/>
                            <w14:ligatures w14:val="none"/>
                          </w:rPr>
                        </w:pPr>
                        <w:r w:rsidRPr="000256D5">
                          <w:rPr>
                            <w:rFonts w:ascii="Arial" w:eastAsia="Times New Roman" w:hAnsi="Arial" w:cs="Arial"/>
                            <w:color w:val="000000"/>
                            <w:kern w:val="0"/>
                            <w:sz w:val="30"/>
                            <w:szCs w:val="30"/>
                            <w:bdr w:val="none" w:sz="0" w:space="0" w:color="auto" w:frame="1"/>
                            <w:lang w:eastAsia="it-IT"/>
                            <w14:ligatures w14:val="none"/>
                          </w:rPr>
                          <w:t>Ecco altri tre spettacoli in promozione</w:t>
                        </w:r>
                      </w:p>
                      <w:p w14:paraId="32252523" w14:textId="77777777" w:rsidR="000256D5" w:rsidRPr="000256D5" w:rsidRDefault="000256D5" w:rsidP="000256D5">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 </w:t>
                        </w:r>
                      </w:p>
                      <w:p w14:paraId="05726D43" w14:textId="77777777" w:rsidR="000256D5" w:rsidRPr="000256D5" w:rsidRDefault="000256D5" w:rsidP="000256D5">
                        <w:pPr>
                          <w:spacing w:after="0" w:line="240" w:lineRule="auto"/>
                          <w:jc w:val="center"/>
                          <w:textAlignment w:val="baseline"/>
                          <w:rPr>
                            <w:rFonts w:ascii="Arial" w:eastAsia="Times New Roman" w:hAnsi="Arial" w:cs="Arial"/>
                            <w:color w:val="555555"/>
                            <w:kern w:val="0"/>
                            <w:sz w:val="30"/>
                            <w:szCs w:val="30"/>
                            <w:lang w:eastAsia="it-IT"/>
                            <w14:ligatures w14:val="none"/>
                          </w:rPr>
                        </w:pPr>
                        <w:r w:rsidRPr="000256D5">
                          <w:rPr>
                            <w:rFonts w:ascii="Arial" w:eastAsia="Times New Roman" w:hAnsi="Arial" w:cs="Arial"/>
                            <w:color w:val="555555"/>
                            <w:kern w:val="0"/>
                            <w:sz w:val="30"/>
                            <w:szCs w:val="30"/>
                            <w:lang w:eastAsia="it-IT"/>
                            <w14:ligatures w14:val="none"/>
                          </w:rPr>
                          <w:t> </w:t>
                        </w:r>
                      </w:p>
                    </w:tc>
                  </w:tr>
                </w:tbl>
                <w:p w14:paraId="696283DA" w14:textId="77777777" w:rsidR="000256D5" w:rsidRPr="000256D5" w:rsidRDefault="000256D5" w:rsidP="000256D5">
                  <w:pPr>
                    <w:spacing w:after="0" w:line="240" w:lineRule="auto"/>
                    <w:rPr>
                      <w:rFonts w:ascii="Times New Roman" w:eastAsia="Times New Roman" w:hAnsi="Times New Roman" w:cs="Times New Roman"/>
                      <w:color w:val="333333"/>
                      <w:kern w:val="0"/>
                      <w:sz w:val="24"/>
                      <w:szCs w:val="24"/>
                      <w:lang w:eastAsia="it-IT"/>
                      <w14:ligatures w14:val="none"/>
                    </w:rPr>
                  </w:pPr>
                </w:p>
              </w:tc>
            </w:tr>
          </w:tbl>
          <w:p w14:paraId="74034451" w14:textId="77777777" w:rsidR="000256D5" w:rsidRPr="000256D5" w:rsidRDefault="000256D5" w:rsidP="000256D5">
            <w:pPr>
              <w:spacing w:after="0" w:line="240" w:lineRule="auto"/>
              <w:rPr>
                <w:rFonts w:ascii="Segoe UI" w:eastAsia="Times New Roman" w:hAnsi="Segoe UI" w:cs="Segoe UI"/>
                <w:color w:val="242424"/>
                <w:kern w:val="0"/>
                <w:sz w:val="23"/>
                <w:szCs w:val="23"/>
                <w:lang w:eastAsia="it-IT"/>
                <w14:ligatures w14:val="none"/>
              </w:rPr>
            </w:pPr>
          </w:p>
        </w:tc>
      </w:tr>
    </w:tbl>
    <w:p w14:paraId="6779ED0C" w14:textId="77777777" w:rsidR="000256D5" w:rsidRPr="000256D5" w:rsidRDefault="000256D5" w:rsidP="000256D5">
      <w:pPr>
        <w:spacing w:after="0" w:line="240" w:lineRule="auto"/>
        <w:rPr>
          <w:rFonts w:ascii="Times New Roman" w:eastAsia="Times New Roman" w:hAnsi="Times New Roman" w:cs="Times New Roman"/>
          <w:vanish/>
          <w:kern w:val="0"/>
          <w:sz w:val="24"/>
          <w:szCs w:val="24"/>
          <w:lang w:eastAsia="it-IT"/>
          <w14:ligatures w14:val="none"/>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638"/>
      </w:tblGrid>
      <w:tr w:rsidR="000256D5" w:rsidRPr="000256D5" w14:paraId="2425D3EA" w14:textId="77777777">
        <w:trPr>
          <w:tblCellSpacing w:w="0" w:type="dxa"/>
          <w:jc w:val="center"/>
        </w:trPr>
        <w:tc>
          <w:tcPr>
            <w:tcW w:w="0" w:type="auto"/>
            <w:shd w:val="clear" w:color="auto" w:fill="FFFFFF"/>
            <w:vAlign w:val="center"/>
            <w:hideMark/>
          </w:tcPr>
          <w:tbl>
            <w:tblPr>
              <w:tblW w:w="10425" w:type="dxa"/>
              <w:jc w:val="center"/>
              <w:tblCellSpacing w:w="0" w:type="dxa"/>
              <w:shd w:val="clear" w:color="auto" w:fill="FFFFFF"/>
              <w:tblCellMar>
                <w:left w:w="0" w:type="dxa"/>
                <w:right w:w="0" w:type="dxa"/>
              </w:tblCellMar>
              <w:tblLook w:val="04A0" w:firstRow="1" w:lastRow="0" w:firstColumn="1" w:lastColumn="0" w:noHBand="0" w:noVBand="1"/>
            </w:tblPr>
            <w:tblGrid>
              <w:gridCol w:w="5212"/>
              <w:gridCol w:w="5213"/>
            </w:tblGrid>
            <w:tr w:rsidR="000256D5" w:rsidRPr="000256D5" w14:paraId="74A61355" w14:textId="77777777">
              <w:trPr>
                <w:tblCellSpacing w:w="0" w:type="dxa"/>
                <w:jc w:val="center"/>
              </w:trPr>
              <w:tc>
                <w:tcPr>
                  <w:tcW w:w="2500" w:type="pct"/>
                  <w:shd w:val="clear" w:color="auto" w:fill="FFFFFF"/>
                  <w:tcMar>
                    <w:top w:w="75" w:type="dxa"/>
                    <w:left w:w="0" w:type="dxa"/>
                    <w:bottom w:w="75" w:type="dxa"/>
                    <w:right w:w="0" w:type="dxa"/>
                  </w:tcMar>
                  <w:hideMark/>
                </w:tcPr>
                <w:tbl>
                  <w:tblPr>
                    <w:tblW w:w="5000" w:type="pct"/>
                    <w:tblCellSpacing w:w="0" w:type="dxa"/>
                    <w:tblCellMar>
                      <w:left w:w="0" w:type="dxa"/>
                      <w:right w:w="0" w:type="dxa"/>
                    </w:tblCellMar>
                    <w:tblLook w:val="04A0" w:firstRow="1" w:lastRow="0" w:firstColumn="1" w:lastColumn="0" w:noHBand="0" w:noVBand="1"/>
                  </w:tblPr>
                  <w:tblGrid>
                    <w:gridCol w:w="5212"/>
                  </w:tblGrid>
                  <w:tr w:rsidR="000256D5" w:rsidRPr="000256D5" w14:paraId="352B91C1" w14:textId="77777777">
                    <w:trPr>
                      <w:tblCellSpacing w:w="0" w:type="dxa"/>
                    </w:trPr>
                    <w:tc>
                      <w:tcPr>
                        <w:tcW w:w="5213" w:type="dxa"/>
                        <w:vAlign w:val="center"/>
                        <w:hideMark/>
                      </w:tcPr>
                      <w:p w14:paraId="4B87D60D" w14:textId="77777777" w:rsidR="000256D5" w:rsidRPr="000256D5" w:rsidRDefault="000256D5" w:rsidP="000256D5">
                        <w:pPr>
                          <w:spacing w:after="0" w:line="240" w:lineRule="auto"/>
                          <w:jc w:val="center"/>
                          <w:textAlignment w:val="baseline"/>
                          <w:rPr>
                            <w:rFonts w:ascii="Times New Roman" w:eastAsia="Times New Roman" w:hAnsi="Times New Roman" w:cs="Times New Roman"/>
                            <w:kern w:val="0"/>
                            <w:sz w:val="24"/>
                            <w:szCs w:val="24"/>
                            <w:lang w:eastAsia="it-IT"/>
                            <w14:ligatures w14:val="none"/>
                          </w:rPr>
                        </w:pPr>
                        <w:r w:rsidRPr="000256D5">
                          <w:rPr>
                            <w:rFonts w:ascii="Times New Roman" w:eastAsia="Times New Roman" w:hAnsi="Times New Roman" w:cs="Times New Roman"/>
                            <w:noProof/>
                            <w:kern w:val="0"/>
                            <w:sz w:val="24"/>
                            <w:szCs w:val="24"/>
                            <w:lang w:eastAsia="it-IT"/>
                            <w14:ligatures w14:val="none"/>
                          </w:rPr>
                          <w:drawing>
                            <wp:inline distT="0" distB="0" distL="0" distR="0" wp14:anchorId="09887130" wp14:editId="445E5A3D">
                              <wp:extent cx="2811780" cy="2811780"/>
                              <wp:effectExtent l="0" t="0" r="7620" b="7620"/>
                              <wp:docPr id="7" name="Immagine 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11780" cy="2811780"/>
                                      </a:xfrm>
                                      <a:prstGeom prst="rect">
                                        <a:avLst/>
                                      </a:prstGeom>
                                      <a:noFill/>
                                      <a:ln>
                                        <a:noFill/>
                                      </a:ln>
                                    </pic:spPr>
                                  </pic:pic>
                                </a:graphicData>
                              </a:graphic>
                            </wp:inline>
                          </w:drawing>
                        </w:r>
                      </w:p>
                    </w:tc>
                  </w:tr>
                </w:tbl>
                <w:p w14:paraId="63837B91" w14:textId="77777777" w:rsidR="000256D5" w:rsidRPr="000256D5" w:rsidRDefault="000256D5" w:rsidP="000256D5">
                  <w:pPr>
                    <w:spacing w:after="0" w:line="240" w:lineRule="auto"/>
                    <w:rPr>
                      <w:rFonts w:ascii="Times New Roman" w:eastAsia="Times New Roman" w:hAnsi="Times New Roman" w:cs="Times New Roman"/>
                      <w:color w:val="000000"/>
                      <w:kern w:val="0"/>
                      <w:sz w:val="24"/>
                      <w:szCs w:val="24"/>
                      <w:lang w:eastAsia="it-IT"/>
                      <w14:ligatures w14:val="none"/>
                    </w:rPr>
                  </w:pPr>
                </w:p>
              </w:tc>
              <w:tc>
                <w:tcPr>
                  <w:tcW w:w="2500" w:type="pct"/>
                  <w:shd w:val="clear" w:color="auto" w:fill="FFFFFF"/>
                  <w:tcMar>
                    <w:top w:w="75" w:type="dxa"/>
                    <w:left w:w="0" w:type="dxa"/>
                    <w:bottom w:w="75" w:type="dxa"/>
                    <w:right w:w="0" w:type="dxa"/>
                  </w:tcMar>
                  <w:hideMark/>
                </w:tcPr>
                <w:tbl>
                  <w:tblPr>
                    <w:tblW w:w="5000" w:type="pct"/>
                    <w:tblCellSpacing w:w="0" w:type="dxa"/>
                    <w:tblCellMar>
                      <w:left w:w="0" w:type="dxa"/>
                      <w:right w:w="0" w:type="dxa"/>
                    </w:tblCellMar>
                    <w:tblLook w:val="04A0" w:firstRow="1" w:lastRow="0" w:firstColumn="1" w:lastColumn="0" w:noHBand="0" w:noVBand="1"/>
                  </w:tblPr>
                  <w:tblGrid>
                    <w:gridCol w:w="5213"/>
                  </w:tblGrid>
                  <w:tr w:rsidR="000256D5" w:rsidRPr="000256D5" w14:paraId="159583E2" w14:textId="77777777">
                    <w:trPr>
                      <w:tblCellSpacing w:w="0" w:type="dxa"/>
                    </w:trPr>
                    <w:tc>
                      <w:tcPr>
                        <w:tcW w:w="5213" w:type="dxa"/>
                        <w:vAlign w:val="center"/>
                        <w:hideMark/>
                      </w:tcPr>
                      <w:p w14:paraId="46285D71" w14:textId="77777777" w:rsidR="000256D5" w:rsidRPr="000256D5" w:rsidRDefault="000256D5" w:rsidP="000256D5">
                        <w:pPr>
                          <w:spacing w:after="0" w:line="240" w:lineRule="auto"/>
                          <w:jc w:val="center"/>
                          <w:textAlignment w:val="baseline"/>
                          <w:rPr>
                            <w:rFonts w:ascii="Times New Roman" w:eastAsia="Times New Roman" w:hAnsi="Times New Roman" w:cs="Times New Roman"/>
                            <w:kern w:val="0"/>
                            <w:sz w:val="24"/>
                            <w:szCs w:val="24"/>
                            <w:lang w:eastAsia="it-IT"/>
                            <w14:ligatures w14:val="none"/>
                          </w:rPr>
                        </w:pPr>
                        <w:r w:rsidRPr="000256D5">
                          <w:rPr>
                            <w:rFonts w:ascii="Times New Roman" w:eastAsia="Times New Roman" w:hAnsi="Times New Roman" w:cs="Times New Roman"/>
                            <w:noProof/>
                            <w:kern w:val="0"/>
                            <w:sz w:val="24"/>
                            <w:szCs w:val="24"/>
                            <w:lang w:eastAsia="it-IT"/>
                            <w14:ligatures w14:val="none"/>
                          </w:rPr>
                          <w:drawing>
                            <wp:inline distT="0" distB="0" distL="0" distR="0" wp14:anchorId="6DF476FA" wp14:editId="2F3CA3A2">
                              <wp:extent cx="2811780" cy="2811780"/>
                              <wp:effectExtent l="0" t="0" r="7620" b="7620"/>
                              <wp:docPr id="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11780" cy="2811780"/>
                                      </a:xfrm>
                                      <a:prstGeom prst="rect">
                                        <a:avLst/>
                                      </a:prstGeom>
                                      <a:noFill/>
                                      <a:ln>
                                        <a:noFill/>
                                      </a:ln>
                                    </pic:spPr>
                                  </pic:pic>
                                </a:graphicData>
                              </a:graphic>
                            </wp:inline>
                          </w:drawing>
                        </w:r>
                      </w:p>
                    </w:tc>
                  </w:tr>
                </w:tbl>
                <w:p w14:paraId="23F121B0" w14:textId="77777777" w:rsidR="000256D5" w:rsidRPr="000256D5" w:rsidRDefault="000256D5" w:rsidP="000256D5">
                  <w:pPr>
                    <w:spacing w:after="0" w:line="240" w:lineRule="auto"/>
                    <w:rPr>
                      <w:rFonts w:ascii="Times New Roman" w:eastAsia="Times New Roman" w:hAnsi="Times New Roman" w:cs="Times New Roman"/>
                      <w:color w:val="000000"/>
                      <w:kern w:val="0"/>
                      <w:sz w:val="24"/>
                      <w:szCs w:val="24"/>
                      <w:lang w:eastAsia="it-IT"/>
                      <w14:ligatures w14:val="none"/>
                    </w:rPr>
                  </w:pPr>
                </w:p>
              </w:tc>
            </w:tr>
          </w:tbl>
          <w:p w14:paraId="22409F23" w14:textId="77777777" w:rsidR="000256D5" w:rsidRPr="000256D5" w:rsidRDefault="000256D5" w:rsidP="000256D5">
            <w:pPr>
              <w:spacing w:after="0" w:line="240" w:lineRule="auto"/>
              <w:rPr>
                <w:rFonts w:ascii="Segoe UI" w:eastAsia="Times New Roman" w:hAnsi="Segoe UI" w:cs="Segoe UI"/>
                <w:color w:val="242424"/>
                <w:kern w:val="0"/>
                <w:sz w:val="23"/>
                <w:szCs w:val="23"/>
                <w:lang w:eastAsia="it-IT"/>
                <w14:ligatures w14:val="none"/>
              </w:rPr>
            </w:pPr>
          </w:p>
        </w:tc>
      </w:tr>
    </w:tbl>
    <w:p w14:paraId="5A3F7573" w14:textId="77777777" w:rsidR="000256D5" w:rsidRPr="000256D5" w:rsidRDefault="000256D5" w:rsidP="000256D5">
      <w:pPr>
        <w:spacing w:after="0" w:line="240" w:lineRule="auto"/>
        <w:rPr>
          <w:rFonts w:ascii="Times New Roman" w:eastAsia="Times New Roman" w:hAnsi="Times New Roman" w:cs="Times New Roman"/>
          <w:vanish/>
          <w:kern w:val="0"/>
          <w:sz w:val="24"/>
          <w:szCs w:val="24"/>
          <w:lang w:eastAsia="it-IT"/>
          <w14:ligatures w14:val="none"/>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638"/>
      </w:tblGrid>
      <w:tr w:rsidR="000256D5" w:rsidRPr="000256D5" w14:paraId="025B4C6C" w14:textId="77777777">
        <w:trPr>
          <w:tblCellSpacing w:w="0" w:type="dxa"/>
          <w:jc w:val="center"/>
        </w:trPr>
        <w:tc>
          <w:tcPr>
            <w:tcW w:w="0" w:type="auto"/>
            <w:shd w:val="clear" w:color="auto" w:fill="FFFFFF"/>
            <w:vAlign w:val="center"/>
            <w:hideMark/>
          </w:tcPr>
          <w:tbl>
            <w:tblPr>
              <w:tblW w:w="10425" w:type="dxa"/>
              <w:jc w:val="center"/>
              <w:tblCellSpacing w:w="0" w:type="dxa"/>
              <w:shd w:val="clear" w:color="auto" w:fill="FFFFFF"/>
              <w:tblCellMar>
                <w:left w:w="0" w:type="dxa"/>
                <w:right w:w="0" w:type="dxa"/>
              </w:tblCellMar>
              <w:tblLook w:val="04A0" w:firstRow="1" w:lastRow="0" w:firstColumn="1" w:lastColumn="0" w:noHBand="0" w:noVBand="1"/>
            </w:tblPr>
            <w:tblGrid>
              <w:gridCol w:w="5212"/>
              <w:gridCol w:w="5213"/>
            </w:tblGrid>
            <w:tr w:rsidR="000256D5" w:rsidRPr="000256D5" w14:paraId="66D3576F" w14:textId="77777777">
              <w:trPr>
                <w:tblCellSpacing w:w="0" w:type="dxa"/>
                <w:jc w:val="center"/>
              </w:trPr>
              <w:tc>
                <w:tcPr>
                  <w:tcW w:w="2500" w:type="pct"/>
                  <w:shd w:val="clear" w:color="auto" w:fill="FFFFFF"/>
                  <w:tcMar>
                    <w:top w:w="75" w:type="dxa"/>
                    <w:left w:w="0" w:type="dxa"/>
                    <w:bottom w:w="75" w:type="dxa"/>
                    <w:right w:w="0" w:type="dxa"/>
                  </w:tcMar>
                  <w:hideMark/>
                </w:tcPr>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5212"/>
                  </w:tblGrid>
                  <w:tr w:rsidR="000256D5" w:rsidRPr="000256D5" w14:paraId="6C1380B0" w14:textId="77777777">
                    <w:trPr>
                      <w:tblCellSpacing w:w="0" w:type="dxa"/>
                    </w:trPr>
                    <w:tc>
                      <w:tcPr>
                        <w:tcW w:w="0" w:type="auto"/>
                        <w:vAlign w:val="center"/>
                        <w:hideMark/>
                      </w:tcPr>
                      <w:p w14:paraId="4F899485" w14:textId="77777777" w:rsidR="000256D5" w:rsidRPr="000256D5" w:rsidRDefault="000256D5" w:rsidP="000256D5">
                        <w:pPr>
                          <w:spacing w:after="0" w:line="240" w:lineRule="auto"/>
                          <w:jc w:val="center"/>
                          <w:textAlignment w:val="baseline"/>
                          <w:rPr>
                            <w:rFonts w:ascii="Times New Roman" w:eastAsia="Times New Roman" w:hAnsi="Times New Roman" w:cs="Times New Roman"/>
                            <w:kern w:val="0"/>
                            <w:sz w:val="24"/>
                            <w:szCs w:val="24"/>
                            <w:lang w:eastAsia="it-IT"/>
                            <w14:ligatures w14:val="none"/>
                          </w:rPr>
                        </w:pPr>
                        <w:hyperlink r:id="rId6" w:tooltip="URL originale: https://altacademy.musvc6.net/e/tr?q=0%3dBWOaHU%264%3dX%26y%3dUKe%26z%3dUOfJS%26C%3dJlA4Qz_Jiza_USFy87_Obuh_aK34Ql5sApEG.F5_Jiza_UXP642BnL_0xdr_Kk1J7JzR1Ly7_0xdr_JcmGvV_3skw_Df%26v%3dJ6KD0G.FwQ%26tK%3dIaFa%26BP%3dCbJbBTRfKaKZKZ%26z%3d8oYNfISL8CTtgE4vdE3tfG4sboaRXJaI9m7wgGSscCbxaDaPCC5Ocm8N8l3sYn4IZBUI&amp;mupckp=mupAtu4m8OiX0wt. Fare clic o toccare se si considera attendibile questo collegamento." w:history="1">
                          <w:r w:rsidRPr="000256D5">
                            <w:rPr>
                              <w:rFonts w:ascii="inherit" w:eastAsia="Times New Roman" w:hAnsi="inherit" w:cs="Arial"/>
                              <w:b/>
                              <w:bCs/>
                              <w:color w:val="FFFFFF"/>
                              <w:kern w:val="0"/>
                              <w:sz w:val="26"/>
                              <w:szCs w:val="26"/>
                              <w:bdr w:val="none" w:sz="0" w:space="0" w:color="auto" w:frame="1"/>
                              <w:shd w:val="clear" w:color="auto" w:fill="3AAEE0"/>
                              <w:lang w:eastAsia="it-IT"/>
                              <w14:ligatures w14:val="none"/>
                            </w:rPr>
                            <w:t>mail</w:t>
                          </w:r>
                        </w:hyperlink>
                      </w:p>
                    </w:tc>
                  </w:tr>
                </w:tbl>
                <w:p w14:paraId="433CDFFD" w14:textId="77777777" w:rsidR="000256D5" w:rsidRPr="000256D5" w:rsidRDefault="000256D5" w:rsidP="000256D5">
                  <w:pPr>
                    <w:spacing w:after="0" w:line="240" w:lineRule="auto"/>
                    <w:rPr>
                      <w:rFonts w:ascii="Times New Roman" w:eastAsia="Times New Roman" w:hAnsi="Times New Roman" w:cs="Times New Roman"/>
                      <w:vanish/>
                      <w:color w:val="000000"/>
                      <w:kern w:val="0"/>
                      <w:sz w:val="24"/>
                      <w:szCs w:val="24"/>
                      <w:lang w:eastAsia="it-IT"/>
                      <w14:ligatures w14:val="none"/>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5212"/>
                  </w:tblGrid>
                  <w:tr w:rsidR="000256D5" w:rsidRPr="000256D5" w14:paraId="246D293B" w14:textId="77777777">
                    <w:trPr>
                      <w:tblCellSpacing w:w="0" w:type="dxa"/>
                    </w:trPr>
                    <w:tc>
                      <w:tcPr>
                        <w:tcW w:w="0" w:type="auto"/>
                        <w:vAlign w:val="center"/>
                        <w:hideMark/>
                      </w:tcPr>
                      <w:p w14:paraId="1169D716" w14:textId="77777777" w:rsidR="000256D5" w:rsidRPr="000256D5" w:rsidRDefault="000256D5" w:rsidP="000256D5">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b/>
                            <w:bCs/>
                            <w:color w:val="555555"/>
                            <w:kern w:val="0"/>
                            <w:sz w:val="21"/>
                            <w:szCs w:val="21"/>
                            <w:lang w:eastAsia="it-IT"/>
                            <w14:ligatures w14:val="none"/>
                          </w:rPr>
                          <w:t>prenotazioni2@altacademy.it</w:t>
                        </w:r>
                      </w:p>
                    </w:tc>
                  </w:tr>
                </w:tbl>
                <w:p w14:paraId="0AD385CB" w14:textId="77777777" w:rsidR="000256D5" w:rsidRPr="000256D5" w:rsidRDefault="000256D5" w:rsidP="000256D5">
                  <w:pPr>
                    <w:spacing w:after="0" w:line="240" w:lineRule="auto"/>
                    <w:rPr>
                      <w:rFonts w:ascii="Times New Roman" w:eastAsia="Times New Roman" w:hAnsi="Times New Roman" w:cs="Times New Roman"/>
                      <w:color w:val="000000"/>
                      <w:kern w:val="0"/>
                      <w:sz w:val="24"/>
                      <w:szCs w:val="24"/>
                      <w:lang w:eastAsia="it-IT"/>
                      <w14:ligatures w14:val="none"/>
                    </w:rPr>
                  </w:pPr>
                </w:p>
              </w:tc>
              <w:tc>
                <w:tcPr>
                  <w:tcW w:w="2500" w:type="pct"/>
                  <w:shd w:val="clear" w:color="auto" w:fill="FFFFFF"/>
                  <w:tcMar>
                    <w:top w:w="75" w:type="dxa"/>
                    <w:left w:w="0" w:type="dxa"/>
                    <w:bottom w:w="75" w:type="dxa"/>
                    <w:right w:w="0" w:type="dxa"/>
                  </w:tcMar>
                  <w:hideMark/>
                </w:tcPr>
                <w:tbl>
                  <w:tblPr>
                    <w:tblW w:w="5000" w:type="pct"/>
                    <w:tblCellSpacing w:w="0" w:type="dxa"/>
                    <w:tblCellMar>
                      <w:left w:w="0" w:type="dxa"/>
                      <w:right w:w="0" w:type="dxa"/>
                    </w:tblCellMar>
                    <w:tblLook w:val="04A0" w:firstRow="1" w:lastRow="0" w:firstColumn="1" w:lastColumn="0" w:noHBand="0" w:noVBand="1"/>
                  </w:tblPr>
                  <w:tblGrid>
                    <w:gridCol w:w="5213"/>
                  </w:tblGrid>
                  <w:tr w:rsidR="000256D5" w:rsidRPr="000256D5" w14:paraId="439E37E4" w14:textId="77777777">
                    <w:trPr>
                      <w:tblCellSpacing w:w="0" w:type="dxa"/>
                    </w:trPr>
                    <w:tc>
                      <w:tcPr>
                        <w:tcW w:w="5213" w:type="dxa"/>
                        <w:vAlign w:val="center"/>
                        <w:hideMark/>
                      </w:tcPr>
                      <w:p w14:paraId="6FC0698D" w14:textId="77777777" w:rsidR="000256D5" w:rsidRPr="000256D5" w:rsidRDefault="000256D5" w:rsidP="000256D5">
                        <w:pPr>
                          <w:spacing w:after="0" w:line="240" w:lineRule="auto"/>
                          <w:jc w:val="center"/>
                          <w:textAlignment w:val="baseline"/>
                          <w:rPr>
                            <w:rFonts w:ascii="Times New Roman" w:eastAsia="Times New Roman" w:hAnsi="Times New Roman" w:cs="Times New Roman"/>
                            <w:kern w:val="0"/>
                            <w:sz w:val="24"/>
                            <w:szCs w:val="24"/>
                            <w:lang w:eastAsia="it-IT"/>
                            <w14:ligatures w14:val="none"/>
                          </w:rPr>
                        </w:pPr>
                        <w:r w:rsidRPr="000256D5">
                          <w:rPr>
                            <w:rFonts w:ascii="Times New Roman" w:eastAsia="Times New Roman" w:hAnsi="Times New Roman" w:cs="Times New Roman"/>
                            <w:noProof/>
                            <w:color w:val="0000FF"/>
                            <w:kern w:val="0"/>
                            <w:sz w:val="24"/>
                            <w:szCs w:val="24"/>
                            <w:bdr w:val="none" w:sz="0" w:space="0" w:color="auto" w:frame="1"/>
                            <w:lang w:eastAsia="it-IT"/>
                            <w14:ligatures w14:val="none"/>
                          </w:rPr>
                          <w:drawing>
                            <wp:inline distT="0" distB="0" distL="0" distR="0" wp14:anchorId="51109BE6" wp14:editId="63C8F3C4">
                              <wp:extent cx="655320" cy="655320"/>
                              <wp:effectExtent l="0" t="0" r="0" b="0"/>
                              <wp:docPr id="9" name="Immagine 1">
                                <a:hlinkClick xmlns:a="http://schemas.openxmlformats.org/drawingml/2006/main" r:id="rId7" tooltip="&quot;URL originale: https://altacademy.musvc6.net/e/tr?q=5%3dEc0VKa%26o%3dS%262%3da6Z%263%3da0aMY%26x%3d08RsK_6yVr_Gi_usgx_5h_6yVr_Fnz3.1C_usgx_5hGg6aKc6bHZ%26g%3dE9Qy5J.LhL%26wQ%3d4VIg%26wK%3dFh5WEZCaNg63o9dUNf%26k%3d3NC73M9fWHb7XrCeXsbg7GC73Ghh5HAB4IB0WHceWLC98G9f5HffSEZ73F996ND6&amp;mupckp=mupAtu4m8OiX0wt. Fare clic o toccare se si considera attendibile questo collegamen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7" tooltip="&quot;URL originale: https://altacademy.musvc6.net/e/tr?q=5%3dEc0VKa%26o%3dS%262%3da6Z%263%3da0aMY%26x%3d08RsK_6yVr_Gi_usgx_5h_6yVr_Fnz3.1C_usgx_5hGg6aKc6bHZ%26g%3dE9Qy5J.LhL%26wQ%3d4VIg%26wK%3dFh5WEZCaNg63o9dUNf%26k%3d3NC73M9fWHb7XrCeXsbg7GC73Ghh5HAB4IB0WHceWLC98G9f5HffSEZ73F996ND6&amp;mupckp=mupAtu4m8OiX0wt. Fare clic o toccare se si considera attendibile questo collegamento.&quo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5320" cy="655320"/>
                                      </a:xfrm>
                                      <a:prstGeom prst="rect">
                                        <a:avLst/>
                                      </a:prstGeom>
                                      <a:noFill/>
                                      <a:ln>
                                        <a:noFill/>
                                      </a:ln>
                                    </pic:spPr>
                                  </pic:pic>
                                </a:graphicData>
                              </a:graphic>
                            </wp:inline>
                          </w:drawing>
                        </w:r>
                      </w:p>
                    </w:tc>
                  </w:tr>
                </w:tbl>
                <w:p w14:paraId="27D2EE6F" w14:textId="77777777" w:rsidR="000256D5" w:rsidRPr="000256D5" w:rsidRDefault="000256D5" w:rsidP="000256D5">
                  <w:pPr>
                    <w:spacing w:after="0" w:line="240" w:lineRule="auto"/>
                    <w:rPr>
                      <w:rFonts w:ascii="Times New Roman" w:eastAsia="Times New Roman" w:hAnsi="Times New Roman" w:cs="Times New Roman"/>
                      <w:vanish/>
                      <w:color w:val="000000"/>
                      <w:kern w:val="0"/>
                      <w:sz w:val="24"/>
                      <w:szCs w:val="24"/>
                      <w:lang w:eastAsia="it-IT"/>
                      <w14:ligatures w14:val="none"/>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5213"/>
                  </w:tblGrid>
                  <w:tr w:rsidR="000256D5" w:rsidRPr="000256D5" w14:paraId="65926648" w14:textId="77777777">
                    <w:trPr>
                      <w:tblCellSpacing w:w="0" w:type="dxa"/>
                    </w:trPr>
                    <w:tc>
                      <w:tcPr>
                        <w:tcW w:w="0" w:type="auto"/>
                        <w:vAlign w:val="center"/>
                        <w:hideMark/>
                      </w:tcPr>
                      <w:p w14:paraId="6211F289" w14:textId="77777777" w:rsidR="000256D5" w:rsidRPr="000256D5" w:rsidRDefault="000256D5" w:rsidP="000256D5">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b/>
                            <w:bCs/>
                            <w:color w:val="555555"/>
                            <w:kern w:val="0"/>
                            <w:sz w:val="21"/>
                            <w:szCs w:val="21"/>
                            <w:lang w:eastAsia="it-IT"/>
                            <w14:ligatures w14:val="none"/>
                          </w:rPr>
                          <w:t>whatsapp (solo messaggi) 393.9753042</w:t>
                        </w:r>
                      </w:p>
                    </w:tc>
                  </w:tr>
                </w:tbl>
                <w:p w14:paraId="3C6AC34E" w14:textId="77777777" w:rsidR="000256D5" w:rsidRPr="000256D5" w:rsidRDefault="000256D5" w:rsidP="000256D5">
                  <w:pPr>
                    <w:spacing w:after="0" w:line="240" w:lineRule="auto"/>
                    <w:rPr>
                      <w:rFonts w:ascii="Times New Roman" w:eastAsia="Times New Roman" w:hAnsi="Times New Roman" w:cs="Times New Roman"/>
                      <w:color w:val="000000"/>
                      <w:kern w:val="0"/>
                      <w:sz w:val="24"/>
                      <w:szCs w:val="24"/>
                      <w:lang w:eastAsia="it-IT"/>
                      <w14:ligatures w14:val="none"/>
                    </w:rPr>
                  </w:pPr>
                </w:p>
              </w:tc>
            </w:tr>
          </w:tbl>
          <w:p w14:paraId="54CE1DD5" w14:textId="77777777" w:rsidR="000256D5" w:rsidRPr="000256D5" w:rsidRDefault="000256D5" w:rsidP="000256D5">
            <w:pPr>
              <w:spacing w:after="0" w:line="240" w:lineRule="auto"/>
              <w:rPr>
                <w:rFonts w:ascii="Segoe UI" w:eastAsia="Times New Roman" w:hAnsi="Segoe UI" w:cs="Segoe UI"/>
                <w:color w:val="242424"/>
                <w:kern w:val="0"/>
                <w:sz w:val="23"/>
                <w:szCs w:val="23"/>
                <w:lang w:eastAsia="it-IT"/>
                <w14:ligatures w14:val="none"/>
              </w:rPr>
            </w:pPr>
          </w:p>
        </w:tc>
      </w:tr>
    </w:tbl>
    <w:p w14:paraId="038F8F20" w14:textId="77777777" w:rsidR="000256D5" w:rsidRPr="000256D5" w:rsidRDefault="000256D5" w:rsidP="000256D5">
      <w:pPr>
        <w:spacing w:after="0" w:line="240" w:lineRule="auto"/>
        <w:rPr>
          <w:rFonts w:ascii="Times New Roman" w:eastAsia="Times New Roman" w:hAnsi="Times New Roman" w:cs="Times New Roman"/>
          <w:vanish/>
          <w:kern w:val="0"/>
          <w:sz w:val="24"/>
          <w:szCs w:val="24"/>
          <w:lang w:eastAsia="it-IT"/>
          <w14:ligatures w14:val="none"/>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638"/>
      </w:tblGrid>
      <w:tr w:rsidR="000256D5" w:rsidRPr="000256D5" w14:paraId="2F6D2746" w14:textId="77777777">
        <w:trPr>
          <w:tblCellSpacing w:w="0" w:type="dxa"/>
          <w:jc w:val="center"/>
        </w:trPr>
        <w:tc>
          <w:tcPr>
            <w:tcW w:w="0" w:type="auto"/>
            <w:shd w:val="clear" w:color="auto" w:fill="FFFFFF"/>
            <w:vAlign w:val="center"/>
            <w:hideMark/>
          </w:tcPr>
          <w:tbl>
            <w:tblPr>
              <w:tblW w:w="10425" w:type="dxa"/>
              <w:jc w:val="center"/>
              <w:tblCellSpacing w:w="0" w:type="dxa"/>
              <w:shd w:val="clear" w:color="auto" w:fill="FFFFFF"/>
              <w:tblCellMar>
                <w:left w:w="0" w:type="dxa"/>
                <w:right w:w="0" w:type="dxa"/>
              </w:tblCellMar>
              <w:tblLook w:val="04A0" w:firstRow="1" w:lastRow="0" w:firstColumn="1" w:lastColumn="0" w:noHBand="0" w:noVBand="1"/>
            </w:tblPr>
            <w:tblGrid>
              <w:gridCol w:w="10425"/>
            </w:tblGrid>
            <w:tr w:rsidR="000256D5" w:rsidRPr="000256D5" w14:paraId="0B6FAB7F" w14:textId="77777777">
              <w:trPr>
                <w:tblCellSpacing w:w="0" w:type="dxa"/>
                <w:jc w:val="center"/>
              </w:trPr>
              <w:tc>
                <w:tcPr>
                  <w:tcW w:w="5000" w:type="pct"/>
                  <w:shd w:val="clear" w:color="auto" w:fill="FFFFFF"/>
                  <w:tcMar>
                    <w:top w:w="75" w:type="dxa"/>
                    <w:left w:w="0" w:type="dxa"/>
                    <w:bottom w:w="75" w:type="dxa"/>
                    <w:right w:w="0" w:type="dxa"/>
                  </w:tcMar>
                  <w:hideMark/>
                </w:tcPr>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10425"/>
                  </w:tblGrid>
                  <w:tr w:rsidR="000256D5" w:rsidRPr="000256D5" w14:paraId="62755457" w14:textId="77777777">
                    <w:trPr>
                      <w:tblCellSpacing w:w="0" w:type="dxa"/>
                    </w:trPr>
                    <w:tc>
                      <w:tcPr>
                        <w:tcW w:w="0" w:type="auto"/>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10185"/>
                        </w:tblGrid>
                        <w:tr w:rsidR="000256D5" w:rsidRPr="000256D5" w14:paraId="001214D3" w14:textId="77777777">
                          <w:trPr>
                            <w:tblCellSpacing w:w="0" w:type="dxa"/>
                            <w:jc w:val="center"/>
                          </w:trPr>
                          <w:tc>
                            <w:tcPr>
                              <w:tcW w:w="0" w:type="auto"/>
                              <w:tcBorders>
                                <w:top w:val="dashed" w:sz="24" w:space="0" w:color="BBBBBB"/>
                              </w:tcBorders>
                              <w:vAlign w:val="center"/>
                              <w:hideMark/>
                            </w:tcPr>
                            <w:p w14:paraId="35726178" w14:textId="77777777" w:rsidR="000256D5" w:rsidRPr="000256D5" w:rsidRDefault="000256D5" w:rsidP="000256D5">
                              <w:pPr>
                                <w:spacing w:after="0" w:line="15" w:lineRule="atLeast"/>
                                <w:rPr>
                                  <w:rFonts w:ascii="Times New Roman" w:eastAsia="Times New Roman" w:hAnsi="Times New Roman" w:cs="Times New Roman"/>
                                  <w:kern w:val="0"/>
                                  <w:sz w:val="2"/>
                                  <w:szCs w:val="2"/>
                                  <w:lang w:eastAsia="it-IT"/>
                                  <w14:ligatures w14:val="none"/>
                                </w:rPr>
                              </w:pPr>
                              <w:r w:rsidRPr="000256D5">
                                <w:rPr>
                                  <w:rFonts w:ascii="Times New Roman" w:eastAsia="Times New Roman" w:hAnsi="Times New Roman" w:cs="Times New Roman"/>
                                  <w:kern w:val="0"/>
                                  <w:sz w:val="2"/>
                                  <w:szCs w:val="2"/>
                                  <w:bdr w:val="none" w:sz="0" w:space="0" w:color="auto" w:frame="1"/>
                                  <w:lang w:eastAsia="it-IT"/>
                                  <w14:ligatures w14:val="none"/>
                                </w:rPr>
                                <w:t> </w:t>
                              </w:r>
                            </w:p>
                          </w:tc>
                        </w:tr>
                      </w:tbl>
                      <w:p w14:paraId="50B59DD8" w14:textId="77777777" w:rsidR="000256D5" w:rsidRPr="000256D5" w:rsidRDefault="000256D5" w:rsidP="000256D5">
                        <w:pPr>
                          <w:spacing w:after="0" w:line="240" w:lineRule="auto"/>
                          <w:jc w:val="center"/>
                          <w:textAlignment w:val="baseline"/>
                          <w:rPr>
                            <w:rFonts w:ascii="Times New Roman" w:eastAsia="Times New Roman" w:hAnsi="Times New Roman" w:cs="Times New Roman"/>
                            <w:kern w:val="0"/>
                            <w:sz w:val="24"/>
                            <w:szCs w:val="24"/>
                            <w:lang w:eastAsia="it-IT"/>
                            <w14:ligatures w14:val="none"/>
                          </w:rPr>
                        </w:pPr>
                      </w:p>
                    </w:tc>
                  </w:tr>
                </w:tbl>
                <w:p w14:paraId="4A317229" w14:textId="77777777" w:rsidR="000256D5" w:rsidRPr="000256D5" w:rsidRDefault="000256D5" w:rsidP="000256D5">
                  <w:pPr>
                    <w:spacing w:after="0" w:line="240" w:lineRule="auto"/>
                    <w:rPr>
                      <w:rFonts w:ascii="Times New Roman" w:eastAsia="Times New Roman" w:hAnsi="Times New Roman" w:cs="Times New Roman"/>
                      <w:vanish/>
                      <w:color w:val="000000"/>
                      <w:kern w:val="0"/>
                      <w:sz w:val="24"/>
                      <w:szCs w:val="24"/>
                      <w:lang w:eastAsia="it-IT"/>
                      <w14:ligatures w14:val="none"/>
                    </w:rPr>
                  </w:pPr>
                </w:p>
                <w:tbl>
                  <w:tblPr>
                    <w:tblW w:w="5000" w:type="pct"/>
                    <w:tblCellSpacing w:w="0" w:type="dxa"/>
                    <w:tblCellMar>
                      <w:top w:w="240" w:type="dxa"/>
                      <w:left w:w="240" w:type="dxa"/>
                      <w:bottom w:w="240" w:type="dxa"/>
                      <w:right w:w="240" w:type="dxa"/>
                    </w:tblCellMar>
                    <w:tblLook w:val="04A0" w:firstRow="1" w:lastRow="0" w:firstColumn="1" w:lastColumn="0" w:noHBand="0" w:noVBand="1"/>
                  </w:tblPr>
                  <w:tblGrid>
                    <w:gridCol w:w="10425"/>
                  </w:tblGrid>
                  <w:tr w:rsidR="000256D5" w:rsidRPr="000256D5" w14:paraId="236B2FD2" w14:textId="77777777">
                    <w:trPr>
                      <w:tblCellSpacing w:w="0" w:type="dxa"/>
                    </w:trPr>
                    <w:tc>
                      <w:tcPr>
                        <w:tcW w:w="0" w:type="auto"/>
                        <w:vAlign w:val="center"/>
                        <w:hideMark/>
                      </w:tcPr>
                      <w:p w14:paraId="65F55F97" w14:textId="77777777" w:rsidR="000256D5" w:rsidRPr="000256D5" w:rsidRDefault="000256D5" w:rsidP="000256D5">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0256D5">
                          <w:rPr>
                            <w:rFonts w:ascii="inherit" w:eastAsia="Times New Roman" w:hAnsi="inherit" w:cs="Arial"/>
                            <w:b/>
                            <w:bCs/>
                            <w:color w:val="0A00FF"/>
                            <w:kern w:val="0"/>
                            <w:sz w:val="39"/>
                            <w:szCs w:val="39"/>
                            <w:bdr w:val="none" w:sz="0" w:space="0" w:color="auto" w:frame="1"/>
                            <w:lang w:eastAsia="it-IT"/>
                            <w14:ligatures w14:val="none"/>
                          </w:rPr>
                          <w:t>TEATRO VITTORIA</w:t>
                        </w:r>
                      </w:p>
                      <w:p w14:paraId="116115C0" w14:textId="77777777" w:rsidR="000256D5" w:rsidRPr="000256D5" w:rsidRDefault="000256D5" w:rsidP="000256D5">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 </w:t>
                        </w:r>
                      </w:p>
                      <w:p w14:paraId="548C1DD2" w14:textId="77777777" w:rsidR="000256D5" w:rsidRPr="000256D5" w:rsidRDefault="000256D5" w:rsidP="000256D5">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0256D5">
                          <w:rPr>
                            <w:rFonts w:ascii="inherit" w:eastAsia="Times New Roman" w:hAnsi="inherit" w:cs="Arial"/>
                            <w:b/>
                            <w:bCs/>
                            <w:color w:val="0A00FF"/>
                            <w:kern w:val="0"/>
                            <w:sz w:val="27"/>
                            <w:szCs w:val="27"/>
                            <w:bdr w:val="none" w:sz="0" w:space="0" w:color="auto" w:frame="1"/>
                            <w:shd w:val="clear" w:color="auto" w:fill="FFFFFF"/>
                            <w:lang w:eastAsia="it-IT"/>
                            <w14:ligatures w14:val="none"/>
                          </w:rPr>
                          <w:t>L’OPERA DEL FANTASMA</w:t>
                        </w:r>
                      </w:p>
                      <w:p w14:paraId="1E60EE89" w14:textId="77777777" w:rsidR="000256D5" w:rsidRPr="000256D5" w:rsidRDefault="000256D5" w:rsidP="000256D5">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0256D5">
                          <w:rPr>
                            <w:rFonts w:ascii="inherit" w:eastAsia="Times New Roman" w:hAnsi="inherit" w:cs="Arial"/>
                            <w:b/>
                            <w:bCs/>
                            <w:color w:val="555555"/>
                            <w:kern w:val="0"/>
                            <w:sz w:val="21"/>
                            <w:szCs w:val="21"/>
                            <w:bdr w:val="none" w:sz="0" w:space="0" w:color="auto" w:frame="1"/>
                            <w:lang w:eastAsia="it-IT"/>
                            <w14:ligatures w14:val="none"/>
                          </w:rPr>
                          <w:t>Dal 9 al 21 dicembre – Teatro Vittoria</w:t>
                        </w:r>
                      </w:p>
                      <w:p w14:paraId="07ABD12B" w14:textId="77777777" w:rsidR="000256D5" w:rsidRPr="000256D5" w:rsidRDefault="000256D5" w:rsidP="000256D5">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0256D5">
                          <w:rPr>
                            <w:rFonts w:ascii="inherit" w:eastAsia="Times New Roman" w:hAnsi="inherit" w:cs="Arial"/>
                            <w:color w:val="555555"/>
                            <w:kern w:val="0"/>
                            <w:sz w:val="21"/>
                            <w:szCs w:val="21"/>
                            <w:bdr w:val="none" w:sz="0" w:space="0" w:color="auto" w:frame="1"/>
                            <w:lang w:eastAsia="it-IT"/>
                            <w14:ligatures w14:val="none"/>
                          </w:rPr>
                          <w:t>di </w:t>
                        </w:r>
                        <w:r w:rsidRPr="000256D5">
                          <w:rPr>
                            <w:rFonts w:ascii="inherit" w:eastAsia="Times New Roman" w:hAnsi="inherit" w:cs="Arial"/>
                            <w:b/>
                            <w:bCs/>
                            <w:color w:val="555555"/>
                            <w:kern w:val="0"/>
                            <w:sz w:val="21"/>
                            <w:szCs w:val="21"/>
                            <w:bdr w:val="none" w:sz="0" w:space="0" w:color="auto" w:frame="1"/>
                            <w:lang w:eastAsia="it-IT"/>
                            <w14:ligatures w14:val="none"/>
                          </w:rPr>
                          <w:t xml:space="preserve">Chiara </w:t>
                        </w:r>
                        <w:proofErr w:type="spellStart"/>
                        <w:r w:rsidRPr="000256D5">
                          <w:rPr>
                            <w:rFonts w:ascii="inherit" w:eastAsia="Times New Roman" w:hAnsi="inherit" w:cs="Arial"/>
                            <w:b/>
                            <w:bCs/>
                            <w:color w:val="555555"/>
                            <w:kern w:val="0"/>
                            <w:sz w:val="21"/>
                            <w:szCs w:val="21"/>
                            <w:bdr w:val="none" w:sz="0" w:space="0" w:color="auto" w:frame="1"/>
                            <w:lang w:eastAsia="it-IT"/>
                            <w14:ligatures w14:val="none"/>
                          </w:rPr>
                          <w:t>Bonome</w:t>
                        </w:r>
                        <w:proofErr w:type="spellEnd"/>
                        <w:r w:rsidRPr="000256D5">
                          <w:rPr>
                            <w:rFonts w:ascii="inherit" w:eastAsia="Times New Roman" w:hAnsi="inherit" w:cs="Arial"/>
                            <w:b/>
                            <w:bCs/>
                            <w:color w:val="555555"/>
                            <w:kern w:val="0"/>
                            <w:sz w:val="21"/>
                            <w:szCs w:val="21"/>
                            <w:bdr w:val="none" w:sz="0" w:space="0" w:color="auto" w:frame="1"/>
                            <w:lang w:eastAsia="it-IT"/>
                            <w14:ligatures w14:val="none"/>
                          </w:rPr>
                          <w:t xml:space="preserve"> e Mattia Marcucci</w:t>
                        </w:r>
                      </w:p>
                      <w:p w14:paraId="65841877" w14:textId="77777777" w:rsidR="000256D5" w:rsidRPr="000256D5" w:rsidRDefault="000256D5" w:rsidP="000256D5">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0256D5">
                          <w:rPr>
                            <w:rFonts w:ascii="inherit" w:eastAsia="Times New Roman" w:hAnsi="inherit" w:cs="Arial"/>
                            <w:color w:val="555555"/>
                            <w:kern w:val="0"/>
                            <w:sz w:val="21"/>
                            <w:szCs w:val="21"/>
                            <w:bdr w:val="none" w:sz="0" w:space="0" w:color="auto" w:frame="1"/>
                            <w:lang w:eastAsia="it-IT"/>
                            <w14:ligatures w14:val="none"/>
                          </w:rPr>
                          <w:t>regia </w:t>
                        </w:r>
                        <w:r w:rsidRPr="000256D5">
                          <w:rPr>
                            <w:rFonts w:ascii="inherit" w:eastAsia="Times New Roman" w:hAnsi="inherit" w:cs="Arial"/>
                            <w:b/>
                            <w:bCs/>
                            <w:color w:val="555555"/>
                            <w:kern w:val="0"/>
                            <w:sz w:val="21"/>
                            <w:szCs w:val="21"/>
                            <w:bdr w:val="none" w:sz="0" w:space="0" w:color="auto" w:frame="1"/>
                            <w:lang w:eastAsia="it-IT"/>
                            <w14:ligatures w14:val="none"/>
                          </w:rPr>
                          <w:t xml:space="preserve">Chiara </w:t>
                        </w:r>
                        <w:proofErr w:type="spellStart"/>
                        <w:r w:rsidRPr="000256D5">
                          <w:rPr>
                            <w:rFonts w:ascii="inherit" w:eastAsia="Times New Roman" w:hAnsi="inherit" w:cs="Arial"/>
                            <w:b/>
                            <w:bCs/>
                            <w:color w:val="555555"/>
                            <w:kern w:val="0"/>
                            <w:sz w:val="21"/>
                            <w:szCs w:val="21"/>
                            <w:bdr w:val="none" w:sz="0" w:space="0" w:color="auto" w:frame="1"/>
                            <w:lang w:eastAsia="it-IT"/>
                            <w14:ligatures w14:val="none"/>
                          </w:rPr>
                          <w:t>Bonome</w:t>
                        </w:r>
                        <w:proofErr w:type="spellEnd"/>
                      </w:p>
                      <w:p w14:paraId="17AB6FC4" w14:textId="77777777" w:rsidR="000256D5" w:rsidRPr="000256D5" w:rsidRDefault="000256D5" w:rsidP="000256D5">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0256D5">
                          <w:rPr>
                            <w:rFonts w:ascii="inherit" w:eastAsia="Times New Roman" w:hAnsi="inherit" w:cs="Arial"/>
                            <w:color w:val="555555"/>
                            <w:kern w:val="0"/>
                            <w:sz w:val="21"/>
                            <w:szCs w:val="21"/>
                            <w:bdr w:val="none" w:sz="0" w:space="0" w:color="auto" w:frame="1"/>
                            <w:lang w:eastAsia="it-IT"/>
                            <w14:ligatures w14:val="none"/>
                          </w:rPr>
                          <w:t>con </w:t>
                        </w:r>
                        <w:r w:rsidRPr="000256D5">
                          <w:rPr>
                            <w:rFonts w:ascii="inherit" w:eastAsia="Times New Roman" w:hAnsi="inherit" w:cs="Arial"/>
                            <w:b/>
                            <w:bCs/>
                            <w:color w:val="555555"/>
                            <w:kern w:val="0"/>
                            <w:sz w:val="21"/>
                            <w:szCs w:val="21"/>
                            <w:bdr w:val="none" w:sz="0" w:space="0" w:color="auto" w:frame="1"/>
                            <w:lang w:eastAsia="it-IT"/>
                            <w14:ligatures w14:val="none"/>
                          </w:rPr>
                          <w:t xml:space="preserve">Simone Balletti, Chiara </w:t>
                        </w:r>
                        <w:proofErr w:type="spellStart"/>
                        <w:r w:rsidRPr="000256D5">
                          <w:rPr>
                            <w:rFonts w:ascii="inherit" w:eastAsia="Times New Roman" w:hAnsi="inherit" w:cs="Arial"/>
                            <w:b/>
                            <w:bCs/>
                            <w:color w:val="555555"/>
                            <w:kern w:val="0"/>
                            <w:sz w:val="21"/>
                            <w:szCs w:val="21"/>
                            <w:bdr w:val="none" w:sz="0" w:space="0" w:color="auto" w:frame="1"/>
                            <w:lang w:eastAsia="it-IT"/>
                            <w14:ligatures w14:val="none"/>
                          </w:rPr>
                          <w:t>Bonome</w:t>
                        </w:r>
                        <w:proofErr w:type="spellEnd"/>
                        <w:r w:rsidRPr="000256D5">
                          <w:rPr>
                            <w:rFonts w:ascii="inherit" w:eastAsia="Times New Roman" w:hAnsi="inherit" w:cs="Arial"/>
                            <w:b/>
                            <w:bCs/>
                            <w:color w:val="555555"/>
                            <w:kern w:val="0"/>
                            <w:sz w:val="21"/>
                            <w:szCs w:val="21"/>
                            <w:bdr w:val="none" w:sz="0" w:space="0" w:color="auto" w:frame="1"/>
                            <w:lang w:eastAsia="it-IT"/>
                            <w14:ligatures w14:val="none"/>
                          </w:rPr>
                          <w:t xml:space="preserve">, Valerio </w:t>
                        </w:r>
                        <w:proofErr w:type="spellStart"/>
                        <w:r w:rsidRPr="000256D5">
                          <w:rPr>
                            <w:rFonts w:ascii="inherit" w:eastAsia="Times New Roman" w:hAnsi="inherit" w:cs="Arial"/>
                            <w:b/>
                            <w:bCs/>
                            <w:color w:val="555555"/>
                            <w:kern w:val="0"/>
                            <w:sz w:val="21"/>
                            <w:szCs w:val="21"/>
                            <w:bdr w:val="none" w:sz="0" w:space="0" w:color="auto" w:frame="1"/>
                            <w:lang w:eastAsia="it-IT"/>
                            <w14:ligatures w14:val="none"/>
                          </w:rPr>
                          <w:t>Camelin</w:t>
                        </w:r>
                        <w:proofErr w:type="spellEnd"/>
                        <w:r w:rsidRPr="000256D5">
                          <w:rPr>
                            <w:rFonts w:ascii="inherit" w:eastAsia="Times New Roman" w:hAnsi="inherit" w:cs="Arial"/>
                            <w:b/>
                            <w:bCs/>
                            <w:color w:val="555555"/>
                            <w:kern w:val="0"/>
                            <w:sz w:val="21"/>
                            <w:szCs w:val="21"/>
                            <w:bdr w:val="none" w:sz="0" w:space="0" w:color="auto" w:frame="1"/>
                            <w:lang w:eastAsia="it-IT"/>
                            <w14:ligatures w14:val="none"/>
                          </w:rPr>
                          <w:t>, Chiara David, Sebastian Gimelli Morosini, Mattia Marcucci</w:t>
                        </w:r>
                      </w:p>
                      <w:p w14:paraId="26EB6036" w14:textId="77777777" w:rsidR="000256D5" w:rsidRPr="000256D5" w:rsidRDefault="000256D5" w:rsidP="000256D5">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0256D5">
                          <w:rPr>
                            <w:rFonts w:ascii="inherit" w:eastAsia="Times New Roman" w:hAnsi="inherit" w:cs="Arial"/>
                            <w:color w:val="555555"/>
                            <w:kern w:val="0"/>
                            <w:sz w:val="21"/>
                            <w:szCs w:val="21"/>
                            <w:bdr w:val="none" w:sz="0" w:space="0" w:color="auto" w:frame="1"/>
                            <w:lang w:eastAsia="it-IT"/>
                            <w14:ligatures w14:val="none"/>
                          </w:rPr>
                          <w:t>scenografia </w:t>
                        </w:r>
                        <w:r w:rsidRPr="000256D5">
                          <w:rPr>
                            <w:rFonts w:ascii="inherit" w:eastAsia="Times New Roman" w:hAnsi="inherit" w:cs="Arial"/>
                            <w:b/>
                            <w:bCs/>
                            <w:color w:val="555555"/>
                            <w:kern w:val="0"/>
                            <w:sz w:val="21"/>
                            <w:szCs w:val="21"/>
                            <w:bdr w:val="none" w:sz="0" w:space="0" w:color="auto" w:frame="1"/>
                            <w:lang w:eastAsia="it-IT"/>
                            <w14:ligatures w14:val="none"/>
                          </w:rPr>
                          <w:t>Giorgia Di Pietrantonio</w:t>
                        </w:r>
                      </w:p>
                      <w:p w14:paraId="2ED6BF53" w14:textId="77777777" w:rsidR="000256D5" w:rsidRPr="000256D5" w:rsidRDefault="000256D5" w:rsidP="000256D5">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0256D5">
                          <w:rPr>
                            <w:rFonts w:ascii="inherit" w:eastAsia="Times New Roman" w:hAnsi="inherit" w:cs="Arial"/>
                            <w:color w:val="555555"/>
                            <w:kern w:val="0"/>
                            <w:sz w:val="21"/>
                            <w:szCs w:val="21"/>
                            <w:bdr w:val="none" w:sz="0" w:space="0" w:color="auto" w:frame="1"/>
                            <w:lang w:eastAsia="it-IT"/>
                            <w14:ligatures w14:val="none"/>
                          </w:rPr>
                          <w:t>costumi </w:t>
                        </w:r>
                        <w:r w:rsidRPr="000256D5">
                          <w:rPr>
                            <w:rFonts w:ascii="inherit" w:eastAsia="Times New Roman" w:hAnsi="inherit" w:cs="Arial"/>
                            <w:b/>
                            <w:bCs/>
                            <w:color w:val="555555"/>
                            <w:kern w:val="0"/>
                            <w:sz w:val="21"/>
                            <w:szCs w:val="21"/>
                            <w:bdr w:val="none" w:sz="0" w:space="0" w:color="auto" w:frame="1"/>
                            <w:lang w:eastAsia="it-IT"/>
                            <w14:ligatures w14:val="none"/>
                          </w:rPr>
                          <w:t xml:space="preserve">Sheila </w:t>
                        </w:r>
                        <w:proofErr w:type="spellStart"/>
                        <w:r w:rsidRPr="000256D5">
                          <w:rPr>
                            <w:rFonts w:ascii="inherit" w:eastAsia="Times New Roman" w:hAnsi="inherit" w:cs="Arial"/>
                            <w:b/>
                            <w:bCs/>
                            <w:color w:val="555555"/>
                            <w:kern w:val="0"/>
                            <w:sz w:val="21"/>
                            <w:szCs w:val="21"/>
                            <w:bdr w:val="none" w:sz="0" w:space="0" w:color="auto" w:frame="1"/>
                            <w:lang w:eastAsia="it-IT"/>
                            <w14:ligatures w14:val="none"/>
                          </w:rPr>
                          <w:t>Grazini</w:t>
                        </w:r>
                        <w:proofErr w:type="spellEnd"/>
                      </w:p>
                      <w:p w14:paraId="7F76A678" w14:textId="77777777" w:rsidR="000256D5" w:rsidRPr="000256D5" w:rsidRDefault="000256D5" w:rsidP="000256D5">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0256D5">
                          <w:rPr>
                            <w:rFonts w:ascii="inherit" w:eastAsia="Times New Roman" w:hAnsi="inherit" w:cs="Arial"/>
                            <w:color w:val="555555"/>
                            <w:kern w:val="0"/>
                            <w:sz w:val="21"/>
                            <w:szCs w:val="21"/>
                            <w:bdr w:val="none" w:sz="0" w:space="0" w:color="auto" w:frame="1"/>
                            <w:lang w:eastAsia="it-IT"/>
                            <w14:ligatures w14:val="none"/>
                          </w:rPr>
                          <w:t>musiche a cura di </w:t>
                        </w:r>
                        <w:r w:rsidRPr="000256D5">
                          <w:rPr>
                            <w:rFonts w:ascii="inherit" w:eastAsia="Times New Roman" w:hAnsi="inherit" w:cs="Arial"/>
                            <w:b/>
                            <w:bCs/>
                            <w:color w:val="555555"/>
                            <w:kern w:val="0"/>
                            <w:sz w:val="21"/>
                            <w:szCs w:val="21"/>
                            <w:bdr w:val="none" w:sz="0" w:space="0" w:color="auto" w:frame="1"/>
                            <w:lang w:eastAsia="it-IT"/>
                            <w14:ligatures w14:val="none"/>
                          </w:rPr>
                          <w:t xml:space="preserve">Gianmarco </w:t>
                        </w:r>
                        <w:proofErr w:type="spellStart"/>
                        <w:r w:rsidRPr="000256D5">
                          <w:rPr>
                            <w:rFonts w:ascii="inherit" w:eastAsia="Times New Roman" w:hAnsi="inherit" w:cs="Arial"/>
                            <w:b/>
                            <w:bCs/>
                            <w:color w:val="555555"/>
                            <w:kern w:val="0"/>
                            <w:sz w:val="21"/>
                            <w:szCs w:val="21"/>
                            <w:bdr w:val="none" w:sz="0" w:space="0" w:color="auto" w:frame="1"/>
                            <w:lang w:eastAsia="it-IT"/>
                            <w14:ligatures w14:val="none"/>
                          </w:rPr>
                          <w:t>Palluzzi</w:t>
                        </w:r>
                        <w:proofErr w:type="spellEnd"/>
                      </w:p>
                      <w:p w14:paraId="05DD4933" w14:textId="77777777" w:rsidR="000256D5" w:rsidRPr="000256D5" w:rsidRDefault="000256D5" w:rsidP="000256D5">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0256D5">
                          <w:rPr>
                            <w:rFonts w:ascii="inherit" w:eastAsia="Times New Roman" w:hAnsi="inherit" w:cs="Arial"/>
                            <w:color w:val="555555"/>
                            <w:kern w:val="0"/>
                            <w:sz w:val="21"/>
                            <w:szCs w:val="21"/>
                            <w:bdr w:val="none" w:sz="0" w:space="0" w:color="auto" w:frame="1"/>
                            <w:lang w:eastAsia="it-IT"/>
                            <w14:ligatures w14:val="none"/>
                          </w:rPr>
                          <w:t>produzione </w:t>
                        </w:r>
                        <w:r w:rsidRPr="000256D5">
                          <w:rPr>
                            <w:rFonts w:ascii="inherit" w:eastAsia="Times New Roman" w:hAnsi="inherit" w:cs="Arial"/>
                            <w:b/>
                            <w:bCs/>
                            <w:color w:val="555555"/>
                            <w:kern w:val="0"/>
                            <w:sz w:val="21"/>
                            <w:szCs w:val="21"/>
                            <w:bdr w:val="none" w:sz="0" w:space="0" w:color="auto" w:frame="1"/>
                            <w:lang w:eastAsia="it-IT"/>
                            <w14:ligatures w14:val="none"/>
                          </w:rPr>
                          <w:t>Attori &amp; Tecnici</w:t>
                        </w:r>
                      </w:p>
                      <w:p w14:paraId="154DE9E5" w14:textId="77777777" w:rsidR="000256D5" w:rsidRPr="000256D5" w:rsidRDefault="000256D5" w:rsidP="000256D5">
                        <w:pPr>
                          <w:spacing w:after="0" w:line="240" w:lineRule="auto"/>
                          <w:jc w:val="both"/>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 </w:t>
                        </w:r>
                      </w:p>
                      <w:p w14:paraId="6912AACA" w14:textId="77777777" w:rsidR="000256D5" w:rsidRPr="000256D5" w:rsidRDefault="000256D5" w:rsidP="000256D5">
                        <w:pPr>
                          <w:spacing w:after="0" w:line="240" w:lineRule="auto"/>
                          <w:jc w:val="both"/>
                          <w:textAlignment w:val="baseline"/>
                          <w:rPr>
                            <w:rFonts w:ascii="Arial" w:eastAsia="Times New Roman" w:hAnsi="Arial" w:cs="Arial"/>
                            <w:color w:val="555555"/>
                            <w:kern w:val="0"/>
                            <w:sz w:val="21"/>
                            <w:szCs w:val="21"/>
                            <w:lang w:eastAsia="it-IT"/>
                            <w14:ligatures w14:val="none"/>
                          </w:rPr>
                        </w:pPr>
                        <w:r w:rsidRPr="000256D5">
                          <w:rPr>
                            <w:rFonts w:ascii="inherit" w:eastAsia="Times New Roman" w:hAnsi="inherit" w:cs="Arial"/>
                            <w:color w:val="555555"/>
                            <w:kern w:val="0"/>
                            <w:sz w:val="21"/>
                            <w:szCs w:val="21"/>
                            <w:bdr w:val="none" w:sz="0" w:space="0" w:color="auto" w:frame="1"/>
                            <w:lang w:eastAsia="it-IT"/>
                            <w14:ligatures w14:val="none"/>
                          </w:rPr>
                          <w:t>Torna in scena, per l’ottava stagione consecutiva, “L’Opera del Fantasma”, commedia che ha saputo conquistare pubblico e critica con la sua miscela irresistibile di </w:t>
                        </w:r>
                        <w:r w:rsidRPr="000256D5">
                          <w:rPr>
                            <w:rFonts w:ascii="inherit" w:eastAsia="Times New Roman" w:hAnsi="inherit" w:cs="Arial"/>
                            <w:b/>
                            <w:bCs/>
                            <w:color w:val="555555"/>
                            <w:kern w:val="0"/>
                            <w:sz w:val="21"/>
                            <w:szCs w:val="21"/>
                            <w:bdr w:val="none" w:sz="0" w:space="0" w:color="auto" w:frame="1"/>
                            <w:lang w:eastAsia="it-IT"/>
                            <w14:ligatures w14:val="none"/>
                          </w:rPr>
                          <w:t>black humour</w:t>
                        </w:r>
                        <w:r w:rsidRPr="000256D5">
                          <w:rPr>
                            <w:rFonts w:ascii="inherit" w:eastAsia="Times New Roman" w:hAnsi="inherit" w:cs="Arial"/>
                            <w:color w:val="555555"/>
                            <w:kern w:val="0"/>
                            <w:sz w:val="21"/>
                            <w:szCs w:val="21"/>
                            <w:bdr w:val="none" w:sz="0" w:space="0" w:color="auto" w:frame="1"/>
                            <w:lang w:eastAsia="it-IT"/>
                            <w14:ligatures w14:val="none"/>
                          </w:rPr>
                          <w:t>, </w:t>
                        </w:r>
                        <w:r w:rsidRPr="000256D5">
                          <w:rPr>
                            <w:rFonts w:ascii="inherit" w:eastAsia="Times New Roman" w:hAnsi="inherit" w:cs="Arial"/>
                            <w:b/>
                            <w:bCs/>
                            <w:color w:val="555555"/>
                            <w:kern w:val="0"/>
                            <w:sz w:val="21"/>
                            <w:szCs w:val="21"/>
                            <w:bdr w:val="none" w:sz="0" w:space="0" w:color="auto" w:frame="1"/>
                            <w:lang w:eastAsia="it-IT"/>
                            <w14:ligatures w14:val="none"/>
                          </w:rPr>
                          <w:t>mistero</w:t>
                        </w:r>
                        <w:r w:rsidRPr="000256D5">
                          <w:rPr>
                            <w:rFonts w:ascii="inherit" w:eastAsia="Times New Roman" w:hAnsi="inherit" w:cs="Arial"/>
                            <w:color w:val="555555"/>
                            <w:kern w:val="0"/>
                            <w:sz w:val="21"/>
                            <w:szCs w:val="21"/>
                            <w:bdr w:val="none" w:sz="0" w:space="0" w:color="auto" w:frame="1"/>
                            <w:lang w:eastAsia="it-IT"/>
                            <w14:ligatures w14:val="none"/>
                          </w:rPr>
                          <w:t> e </w:t>
                        </w:r>
                        <w:r w:rsidRPr="000256D5">
                          <w:rPr>
                            <w:rFonts w:ascii="inherit" w:eastAsia="Times New Roman" w:hAnsi="inherit" w:cs="Arial"/>
                            <w:b/>
                            <w:bCs/>
                            <w:color w:val="555555"/>
                            <w:kern w:val="0"/>
                            <w:sz w:val="21"/>
                            <w:szCs w:val="21"/>
                            <w:bdr w:val="none" w:sz="0" w:space="0" w:color="auto" w:frame="1"/>
                            <w:lang w:eastAsia="it-IT"/>
                            <w14:ligatures w14:val="none"/>
                          </w:rPr>
                          <w:t>metateatro</w:t>
                        </w:r>
                        <w:r w:rsidRPr="000256D5">
                          <w:rPr>
                            <w:rFonts w:ascii="inherit" w:eastAsia="Times New Roman" w:hAnsi="inherit" w:cs="Arial"/>
                            <w:color w:val="555555"/>
                            <w:kern w:val="0"/>
                            <w:sz w:val="21"/>
                            <w:szCs w:val="21"/>
                            <w:bdr w:val="none" w:sz="0" w:space="0" w:color="auto" w:frame="1"/>
                            <w:lang w:eastAsia="it-IT"/>
                            <w14:ligatures w14:val="none"/>
                          </w:rPr>
                          <w:t>.</w:t>
                        </w:r>
                      </w:p>
                      <w:p w14:paraId="0C2EF4DB" w14:textId="77777777" w:rsidR="000256D5" w:rsidRPr="000256D5" w:rsidRDefault="000256D5" w:rsidP="000256D5">
                        <w:pPr>
                          <w:spacing w:after="0" w:line="240" w:lineRule="auto"/>
                          <w:jc w:val="both"/>
                          <w:textAlignment w:val="baseline"/>
                          <w:rPr>
                            <w:rFonts w:ascii="Arial" w:eastAsia="Times New Roman" w:hAnsi="Arial" w:cs="Arial"/>
                            <w:color w:val="555555"/>
                            <w:kern w:val="0"/>
                            <w:sz w:val="21"/>
                            <w:szCs w:val="21"/>
                            <w:lang w:eastAsia="it-IT"/>
                            <w14:ligatures w14:val="none"/>
                          </w:rPr>
                        </w:pPr>
                        <w:r w:rsidRPr="000256D5">
                          <w:rPr>
                            <w:rFonts w:ascii="inherit" w:eastAsia="Times New Roman" w:hAnsi="inherit" w:cs="Arial"/>
                            <w:color w:val="555555"/>
                            <w:kern w:val="0"/>
                            <w:sz w:val="21"/>
                            <w:szCs w:val="21"/>
                            <w:bdr w:val="none" w:sz="0" w:space="0" w:color="auto" w:frame="1"/>
                            <w:lang w:eastAsia="it-IT"/>
                            <w14:ligatures w14:val="none"/>
                          </w:rPr>
                          <w:t>Una compagnia teatrale è nel pieno delle prove quando un evento sconvolge il fragile equilibrio del gruppo: il regista muore improvvisamente per un presunto attacco di cuore. Presunto, sì — perché il regista non ha alcuna intenzione di andarsene in silenzio. Animato dal sospetto di un complotto e da un’inarrestabile voglia di sapere, torna tra i vivi sotto forma di fantasma, deciso a scoprire la verità.</w:t>
                        </w:r>
                      </w:p>
                      <w:p w14:paraId="00743780" w14:textId="77777777" w:rsidR="000256D5" w:rsidRPr="000256D5" w:rsidRDefault="000256D5" w:rsidP="000256D5">
                        <w:pPr>
                          <w:spacing w:after="0" w:line="240" w:lineRule="auto"/>
                          <w:jc w:val="both"/>
                          <w:textAlignment w:val="baseline"/>
                          <w:rPr>
                            <w:rFonts w:ascii="Arial" w:eastAsia="Times New Roman" w:hAnsi="Arial" w:cs="Arial"/>
                            <w:color w:val="555555"/>
                            <w:kern w:val="0"/>
                            <w:sz w:val="21"/>
                            <w:szCs w:val="21"/>
                            <w:lang w:eastAsia="it-IT"/>
                            <w14:ligatures w14:val="none"/>
                          </w:rPr>
                        </w:pPr>
                        <w:r w:rsidRPr="000256D5">
                          <w:rPr>
                            <w:rFonts w:ascii="inherit" w:eastAsia="Times New Roman" w:hAnsi="inherit" w:cs="Arial"/>
                            <w:color w:val="555555"/>
                            <w:kern w:val="0"/>
                            <w:sz w:val="21"/>
                            <w:szCs w:val="21"/>
                            <w:bdr w:val="none" w:sz="0" w:space="0" w:color="auto" w:frame="1"/>
                            <w:lang w:eastAsia="it-IT"/>
                            <w14:ligatures w14:val="none"/>
                          </w:rPr>
                          <w:t xml:space="preserve">Lo spettacolo rompe le convenzioni della messinscena tradizionale, proponendo un’affascinante sfida percettiva: alcuni personaggi sono visibili solo agli occhi del pubblico, ma non dagli altri attori in scena. Un gioco teatrale </w:t>
                        </w:r>
                        <w:r w:rsidRPr="000256D5">
                          <w:rPr>
                            <w:rFonts w:ascii="inherit" w:eastAsia="Times New Roman" w:hAnsi="inherit" w:cs="Arial"/>
                            <w:color w:val="555555"/>
                            <w:kern w:val="0"/>
                            <w:sz w:val="21"/>
                            <w:szCs w:val="21"/>
                            <w:bdr w:val="none" w:sz="0" w:space="0" w:color="auto" w:frame="1"/>
                            <w:lang w:eastAsia="it-IT"/>
                            <w14:ligatures w14:val="none"/>
                          </w:rPr>
                          <w:lastRenderedPageBreak/>
                          <w:t>raffinato che mette alla prova la concentrazione degli interpreti e rimescola il rapporto tra realtà e finzione, in cui la scena diventa un gioco teatrale vertiginoso. Il palco si trasforma così in un luogo sospeso tra mondi, dove l’invisibile diventa più reale del tangibile. In questo microcosmo fatto di passioni esasperate, ambizioni feroci, invidie, tradimenti e aneliti di immortalità artistica, la presenza ultraterrena del fantasma diventa il riflesso di un’intera società che preferisce apparire anziché essere.</w:t>
                        </w:r>
                      </w:p>
                      <w:p w14:paraId="0581D6FC" w14:textId="77777777" w:rsidR="000256D5" w:rsidRPr="000256D5" w:rsidRDefault="000256D5" w:rsidP="000256D5">
                        <w:pPr>
                          <w:spacing w:after="0" w:line="240" w:lineRule="auto"/>
                          <w:jc w:val="both"/>
                          <w:textAlignment w:val="baseline"/>
                          <w:rPr>
                            <w:rFonts w:ascii="Arial" w:eastAsia="Times New Roman" w:hAnsi="Arial" w:cs="Arial"/>
                            <w:color w:val="555555"/>
                            <w:kern w:val="0"/>
                            <w:sz w:val="21"/>
                            <w:szCs w:val="21"/>
                            <w:lang w:eastAsia="it-IT"/>
                            <w14:ligatures w14:val="none"/>
                          </w:rPr>
                        </w:pPr>
                        <w:r w:rsidRPr="000256D5">
                          <w:rPr>
                            <w:rFonts w:ascii="inherit" w:eastAsia="Times New Roman" w:hAnsi="inherit" w:cs="Arial"/>
                            <w:color w:val="555555"/>
                            <w:kern w:val="0"/>
                            <w:sz w:val="21"/>
                            <w:szCs w:val="21"/>
                            <w:bdr w:val="none" w:sz="0" w:space="0" w:color="auto" w:frame="1"/>
                            <w:lang w:eastAsia="it-IT"/>
                            <w14:ligatures w14:val="none"/>
                          </w:rPr>
                          <w:t>“L’Opera del Fantasma” è molto più di una commedia: è </w:t>
                        </w:r>
                        <w:r w:rsidRPr="000256D5">
                          <w:rPr>
                            <w:rFonts w:ascii="inherit" w:eastAsia="Times New Roman" w:hAnsi="inherit" w:cs="Arial"/>
                            <w:b/>
                            <w:bCs/>
                            <w:color w:val="555555"/>
                            <w:kern w:val="0"/>
                            <w:sz w:val="21"/>
                            <w:szCs w:val="21"/>
                            <w:bdr w:val="none" w:sz="0" w:space="0" w:color="auto" w:frame="1"/>
                            <w:lang w:eastAsia="it-IT"/>
                            <w14:ligatures w14:val="none"/>
                          </w:rPr>
                          <w:t>una riflessione pungente sull’identità, sull’arte, e sull’ossessione contemporanea per l’apparenza</w:t>
                        </w:r>
                        <w:r w:rsidRPr="000256D5">
                          <w:rPr>
                            <w:rFonts w:ascii="inherit" w:eastAsia="Times New Roman" w:hAnsi="inherit" w:cs="Arial"/>
                            <w:color w:val="555555"/>
                            <w:kern w:val="0"/>
                            <w:sz w:val="21"/>
                            <w:szCs w:val="21"/>
                            <w:bdr w:val="none" w:sz="0" w:space="0" w:color="auto" w:frame="1"/>
                            <w:lang w:eastAsia="it-IT"/>
                            <w14:ligatures w14:val="none"/>
                          </w:rPr>
                          <w:t>. Il teatro diventa specchio deformante di una società dove essere invisibili è spesso l’unico modo per dire la verità. Perché nel teatro – come nella vita – lo spettacolo non finisce mai. Neanche dopo la morte.</w:t>
                        </w:r>
                      </w:p>
                      <w:p w14:paraId="61213ED6" w14:textId="77777777" w:rsidR="000256D5" w:rsidRPr="000256D5" w:rsidRDefault="000256D5" w:rsidP="000256D5">
                        <w:pPr>
                          <w:spacing w:after="0" w:line="240" w:lineRule="auto"/>
                          <w:jc w:val="both"/>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 </w:t>
                        </w:r>
                      </w:p>
                      <w:p w14:paraId="53749368" w14:textId="77777777" w:rsidR="000256D5" w:rsidRPr="000256D5" w:rsidRDefault="000256D5" w:rsidP="000256D5">
                        <w:pPr>
                          <w:spacing w:after="0" w:line="240" w:lineRule="auto"/>
                          <w:textAlignment w:val="baseline"/>
                          <w:rPr>
                            <w:rFonts w:ascii="Arial" w:eastAsia="Times New Roman" w:hAnsi="Arial" w:cs="Arial"/>
                            <w:color w:val="555555"/>
                            <w:kern w:val="0"/>
                            <w:sz w:val="21"/>
                            <w:szCs w:val="21"/>
                            <w:lang w:eastAsia="it-IT"/>
                            <w14:ligatures w14:val="none"/>
                          </w:rPr>
                        </w:pPr>
                        <w:r w:rsidRPr="000256D5">
                          <w:rPr>
                            <w:rFonts w:ascii="inherit" w:eastAsia="Times New Roman" w:hAnsi="inherit" w:cs="Arial"/>
                            <w:b/>
                            <w:bCs/>
                            <w:color w:val="0A00FF"/>
                            <w:kern w:val="0"/>
                            <w:sz w:val="21"/>
                            <w:szCs w:val="21"/>
                            <w:bdr w:val="none" w:sz="0" w:space="0" w:color="auto" w:frame="1"/>
                            <w:lang w:eastAsia="it-IT"/>
                            <w14:ligatures w14:val="none"/>
                          </w:rPr>
                          <w:t>PROMOZIONE ALT ACADEMY</w:t>
                        </w:r>
                      </w:p>
                      <w:p w14:paraId="3A47DA71" w14:textId="77777777" w:rsidR="000256D5" w:rsidRPr="000256D5" w:rsidRDefault="000256D5" w:rsidP="000256D5">
                        <w:pPr>
                          <w:spacing w:after="0" w:line="240" w:lineRule="auto"/>
                          <w:textAlignment w:val="baseline"/>
                          <w:rPr>
                            <w:rFonts w:ascii="Arial" w:eastAsia="Times New Roman" w:hAnsi="Arial" w:cs="Arial"/>
                            <w:color w:val="555555"/>
                            <w:kern w:val="0"/>
                            <w:sz w:val="21"/>
                            <w:szCs w:val="21"/>
                            <w:lang w:eastAsia="it-IT"/>
                            <w14:ligatures w14:val="none"/>
                          </w:rPr>
                        </w:pPr>
                        <w:r w:rsidRPr="000256D5">
                          <w:rPr>
                            <w:rFonts w:ascii="inherit" w:eastAsia="Times New Roman" w:hAnsi="inherit" w:cs="Arial"/>
                            <w:color w:val="555555"/>
                            <w:kern w:val="0"/>
                            <w:sz w:val="21"/>
                            <w:szCs w:val="21"/>
                            <w:bdr w:val="none" w:sz="0" w:space="0" w:color="auto" w:frame="1"/>
                            <w:lang w:eastAsia="it-IT"/>
                            <w14:ligatures w14:val="none"/>
                          </w:rPr>
                          <w:t>Martedì, mercoledì e giovedì ore 21.00 </w:t>
                        </w:r>
                        <w:r w:rsidRPr="000256D5">
                          <w:rPr>
                            <w:rFonts w:ascii="inherit" w:eastAsia="Times New Roman" w:hAnsi="inherit" w:cs="Arial"/>
                            <w:b/>
                            <w:bCs/>
                            <w:color w:val="555555"/>
                            <w:kern w:val="0"/>
                            <w:sz w:val="21"/>
                            <w:szCs w:val="21"/>
                            <w:bdr w:val="none" w:sz="0" w:space="0" w:color="auto" w:frame="1"/>
                            <w:lang w:eastAsia="it-IT"/>
                            <w14:ligatures w14:val="none"/>
                          </w:rPr>
                          <w:t>BIGLIETTO UNICO 15,00 €</w:t>
                        </w:r>
                      </w:p>
                      <w:p w14:paraId="7193FCD6" w14:textId="77777777" w:rsidR="000256D5" w:rsidRPr="000256D5" w:rsidRDefault="000256D5" w:rsidP="000256D5">
                        <w:pPr>
                          <w:spacing w:after="0" w:line="240" w:lineRule="auto"/>
                          <w:textAlignment w:val="baseline"/>
                          <w:rPr>
                            <w:rFonts w:ascii="Arial" w:eastAsia="Times New Roman" w:hAnsi="Arial" w:cs="Arial"/>
                            <w:color w:val="555555"/>
                            <w:kern w:val="0"/>
                            <w:sz w:val="21"/>
                            <w:szCs w:val="21"/>
                            <w:lang w:eastAsia="it-IT"/>
                            <w14:ligatures w14:val="none"/>
                          </w:rPr>
                        </w:pPr>
                        <w:r w:rsidRPr="000256D5">
                          <w:rPr>
                            <w:rFonts w:ascii="inherit" w:eastAsia="Times New Roman" w:hAnsi="inherit" w:cs="Arial"/>
                            <w:color w:val="555555"/>
                            <w:kern w:val="0"/>
                            <w:sz w:val="21"/>
                            <w:szCs w:val="21"/>
                            <w:bdr w:val="none" w:sz="0" w:space="0" w:color="auto" w:frame="1"/>
                            <w:lang w:eastAsia="it-IT"/>
                            <w14:ligatures w14:val="none"/>
                          </w:rPr>
                          <w:t>Venerdì e sabato ore 21.00, domenica ore 17.30 </w:t>
                        </w:r>
                        <w:r w:rsidRPr="000256D5">
                          <w:rPr>
                            <w:rFonts w:ascii="inherit" w:eastAsia="Times New Roman" w:hAnsi="inherit" w:cs="Arial"/>
                            <w:b/>
                            <w:bCs/>
                            <w:color w:val="555555"/>
                            <w:kern w:val="0"/>
                            <w:sz w:val="21"/>
                            <w:szCs w:val="21"/>
                            <w:bdr w:val="none" w:sz="0" w:space="0" w:color="auto" w:frame="1"/>
                            <w:lang w:eastAsia="it-IT"/>
                            <w14:ligatures w14:val="none"/>
                          </w:rPr>
                          <w:t>BIGLIETTO PLATEA 21,00 € / GALLERIA 16,00 €</w:t>
                        </w:r>
                      </w:p>
                      <w:p w14:paraId="55578B23" w14:textId="77777777" w:rsidR="000256D5" w:rsidRPr="000256D5" w:rsidRDefault="000256D5" w:rsidP="000256D5">
                        <w:pPr>
                          <w:spacing w:after="0" w:line="240" w:lineRule="auto"/>
                          <w:textAlignment w:val="baseline"/>
                          <w:rPr>
                            <w:rFonts w:ascii="Arial" w:eastAsia="Times New Roman" w:hAnsi="Arial" w:cs="Arial"/>
                            <w:color w:val="555555"/>
                            <w:kern w:val="0"/>
                            <w:sz w:val="21"/>
                            <w:szCs w:val="21"/>
                            <w:lang w:eastAsia="it-IT"/>
                            <w14:ligatures w14:val="none"/>
                          </w:rPr>
                        </w:pPr>
                        <w:r w:rsidRPr="000256D5">
                          <w:rPr>
                            <w:rFonts w:ascii="inherit" w:eastAsia="Times New Roman" w:hAnsi="inherit" w:cs="Arial"/>
                            <w:color w:val="555555"/>
                            <w:kern w:val="0"/>
                            <w:sz w:val="21"/>
                            <w:szCs w:val="21"/>
                            <w:bdr w:val="none" w:sz="0" w:space="0" w:color="auto" w:frame="1"/>
                            <w:lang w:eastAsia="it-IT"/>
                            <w14:ligatures w14:val="none"/>
                          </w:rPr>
                          <w:t>(tariffe intere platea 30€ - galleria 24€)</w:t>
                        </w:r>
                      </w:p>
                      <w:p w14:paraId="1A819F0D" w14:textId="77777777" w:rsidR="000256D5" w:rsidRPr="000256D5" w:rsidRDefault="000256D5" w:rsidP="000256D5">
                        <w:pPr>
                          <w:spacing w:after="0" w:line="240" w:lineRule="auto"/>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 </w:t>
                        </w:r>
                      </w:p>
                      <w:p w14:paraId="79BF6752" w14:textId="77777777" w:rsidR="000256D5" w:rsidRPr="000256D5" w:rsidRDefault="000256D5" w:rsidP="000256D5">
                        <w:pPr>
                          <w:spacing w:after="0" w:line="240" w:lineRule="auto"/>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 </w:t>
                        </w:r>
                      </w:p>
                      <w:p w14:paraId="3EEBBE6F" w14:textId="77777777" w:rsidR="000256D5" w:rsidRPr="000256D5" w:rsidRDefault="000256D5" w:rsidP="000256D5">
                        <w:pPr>
                          <w:spacing w:after="0" w:line="240" w:lineRule="auto"/>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 </w:t>
                        </w:r>
                      </w:p>
                      <w:p w14:paraId="74F575B9" w14:textId="77777777" w:rsidR="000256D5" w:rsidRPr="000256D5" w:rsidRDefault="000256D5" w:rsidP="000256D5">
                        <w:pPr>
                          <w:spacing w:after="0" w:line="240" w:lineRule="auto"/>
                          <w:textAlignment w:val="baseline"/>
                          <w:rPr>
                            <w:rFonts w:ascii="Arial" w:eastAsia="Times New Roman" w:hAnsi="Arial" w:cs="Arial"/>
                            <w:color w:val="555555"/>
                            <w:kern w:val="0"/>
                            <w:sz w:val="21"/>
                            <w:szCs w:val="21"/>
                            <w:lang w:eastAsia="it-IT"/>
                            <w14:ligatures w14:val="none"/>
                          </w:rPr>
                        </w:pPr>
                        <w:r w:rsidRPr="000256D5">
                          <w:rPr>
                            <w:rFonts w:ascii="inherit" w:eastAsia="Times New Roman" w:hAnsi="inherit" w:cs="Arial"/>
                            <w:color w:val="555555"/>
                            <w:kern w:val="0"/>
                            <w:sz w:val="21"/>
                            <w:szCs w:val="21"/>
                            <w:bdr w:val="none" w:sz="0" w:space="0" w:color="auto" w:frame="1"/>
                            <w:lang w:eastAsia="it-IT"/>
                            <w14:ligatures w14:val="none"/>
                          </w:rPr>
                          <w:t>____________________________________________________________________________________</w:t>
                        </w:r>
                      </w:p>
                      <w:p w14:paraId="07B22C67" w14:textId="77777777" w:rsidR="000256D5" w:rsidRPr="000256D5" w:rsidRDefault="000256D5" w:rsidP="000256D5">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 </w:t>
                        </w:r>
                      </w:p>
                      <w:p w14:paraId="595E1800" w14:textId="77777777" w:rsidR="000256D5" w:rsidRPr="000256D5" w:rsidRDefault="000256D5" w:rsidP="000256D5">
                        <w:pPr>
                          <w:spacing w:after="0" w:line="240" w:lineRule="auto"/>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 </w:t>
                        </w:r>
                      </w:p>
                      <w:p w14:paraId="09CB94C4" w14:textId="77777777" w:rsidR="000256D5" w:rsidRPr="000256D5" w:rsidRDefault="000256D5" w:rsidP="000256D5">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0256D5">
                          <w:rPr>
                            <w:rFonts w:ascii="inherit" w:eastAsia="Times New Roman" w:hAnsi="inherit" w:cs="Arial"/>
                            <w:b/>
                            <w:bCs/>
                            <w:color w:val="FF0034"/>
                            <w:kern w:val="0"/>
                            <w:sz w:val="27"/>
                            <w:szCs w:val="27"/>
                            <w:bdr w:val="none" w:sz="0" w:space="0" w:color="auto" w:frame="1"/>
                            <w:lang w:eastAsia="it-IT"/>
                            <w14:ligatures w14:val="none"/>
                          </w:rPr>
                          <w:t>BELLE ÉPOQUE E POLVERE DA SPARO</w:t>
                        </w:r>
                      </w:p>
                      <w:p w14:paraId="6216D1BB" w14:textId="77777777" w:rsidR="000256D5" w:rsidRPr="000256D5" w:rsidRDefault="000256D5" w:rsidP="000256D5">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b/>
                            <w:bCs/>
                            <w:color w:val="555555"/>
                            <w:kern w:val="0"/>
                            <w:sz w:val="21"/>
                            <w:szCs w:val="21"/>
                            <w:lang w:eastAsia="it-IT"/>
                            <w14:ligatures w14:val="none"/>
                          </w:rPr>
                          <w:t>Dal 26 al 28 dicembre – Teatro Vittoria</w:t>
                        </w:r>
                      </w:p>
                      <w:p w14:paraId="2078EB6C" w14:textId="77777777" w:rsidR="000256D5" w:rsidRPr="000256D5" w:rsidRDefault="000256D5" w:rsidP="000256D5">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 </w:t>
                        </w:r>
                      </w:p>
                      <w:p w14:paraId="59EC44B5" w14:textId="77777777" w:rsidR="000256D5" w:rsidRPr="000256D5" w:rsidRDefault="000256D5" w:rsidP="000256D5">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atto unico scritto, musicato e diretto da </w:t>
                        </w:r>
                        <w:r w:rsidRPr="000256D5">
                          <w:rPr>
                            <w:rFonts w:ascii="Arial" w:eastAsia="Times New Roman" w:hAnsi="Arial" w:cs="Arial"/>
                            <w:b/>
                            <w:bCs/>
                            <w:color w:val="555555"/>
                            <w:kern w:val="0"/>
                            <w:sz w:val="21"/>
                            <w:szCs w:val="21"/>
                            <w:lang w:eastAsia="it-IT"/>
                            <w14:ligatures w14:val="none"/>
                          </w:rPr>
                          <w:t>Paolo Coletta</w:t>
                        </w:r>
                      </w:p>
                      <w:p w14:paraId="5814AF9D" w14:textId="77777777" w:rsidR="000256D5" w:rsidRPr="000256D5" w:rsidRDefault="000256D5" w:rsidP="000256D5">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con </w:t>
                        </w:r>
                        <w:r w:rsidRPr="000256D5">
                          <w:rPr>
                            <w:rFonts w:ascii="Arial" w:eastAsia="Times New Roman" w:hAnsi="Arial" w:cs="Arial"/>
                            <w:b/>
                            <w:bCs/>
                            <w:color w:val="555555"/>
                            <w:kern w:val="0"/>
                            <w:sz w:val="21"/>
                            <w:szCs w:val="21"/>
                            <w:lang w:eastAsia="it-IT"/>
                            <w14:ligatures w14:val="none"/>
                          </w:rPr>
                          <w:t>Margherita Di Rauso e Stefano De Santis</w:t>
                        </w:r>
                      </w:p>
                      <w:p w14:paraId="2CA20E66" w14:textId="77777777" w:rsidR="000256D5" w:rsidRPr="000256D5" w:rsidRDefault="000256D5" w:rsidP="000256D5">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e con </w:t>
                        </w:r>
                        <w:r w:rsidRPr="000256D5">
                          <w:rPr>
                            <w:rFonts w:ascii="Arial" w:eastAsia="Times New Roman" w:hAnsi="Arial" w:cs="Arial"/>
                            <w:b/>
                            <w:bCs/>
                            <w:color w:val="555555"/>
                            <w:kern w:val="0"/>
                            <w:sz w:val="21"/>
                            <w:szCs w:val="21"/>
                            <w:lang w:eastAsia="it-IT"/>
                            <w14:ligatures w14:val="none"/>
                          </w:rPr>
                          <w:t xml:space="preserve">Mariano </w:t>
                        </w:r>
                        <w:proofErr w:type="spellStart"/>
                        <w:r w:rsidRPr="000256D5">
                          <w:rPr>
                            <w:rFonts w:ascii="Arial" w:eastAsia="Times New Roman" w:hAnsi="Arial" w:cs="Arial"/>
                            <w:b/>
                            <w:bCs/>
                            <w:color w:val="555555"/>
                            <w:kern w:val="0"/>
                            <w:sz w:val="21"/>
                            <w:szCs w:val="21"/>
                            <w:lang w:eastAsia="it-IT"/>
                            <w14:ligatures w14:val="none"/>
                          </w:rPr>
                          <w:t>Bellopede</w:t>
                        </w:r>
                        <w:proofErr w:type="spellEnd"/>
                        <w:r w:rsidRPr="000256D5">
                          <w:rPr>
                            <w:rFonts w:ascii="Arial" w:eastAsia="Times New Roman" w:hAnsi="Arial" w:cs="Arial"/>
                            <w:color w:val="555555"/>
                            <w:kern w:val="0"/>
                            <w:sz w:val="21"/>
                            <w:szCs w:val="21"/>
                            <w:lang w:eastAsia="it-IT"/>
                            <w14:ligatures w14:val="none"/>
                          </w:rPr>
                          <w:t> – pianoforte e direzione musicale</w:t>
                        </w:r>
                      </w:p>
                      <w:p w14:paraId="600F3C44" w14:textId="77777777" w:rsidR="000256D5" w:rsidRPr="000256D5" w:rsidRDefault="000256D5" w:rsidP="000256D5">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coreografie </w:t>
                        </w:r>
                        <w:r w:rsidRPr="000256D5">
                          <w:rPr>
                            <w:rFonts w:ascii="Arial" w:eastAsia="Times New Roman" w:hAnsi="Arial" w:cs="Arial"/>
                            <w:b/>
                            <w:bCs/>
                            <w:color w:val="555555"/>
                            <w:kern w:val="0"/>
                            <w:sz w:val="21"/>
                            <w:szCs w:val="21"/>
                            <w:lang w:eastAsia="it-IT"/>
                            <w14:ligatures w14:val="none"/>
                          </w:rPr>
                          <w:t xml:space="preserve">Cristina </w:t>
                        </w:r>
                        <w:proofErr w:type="spellStart"/>
                        <w:r w:rsidRPr="000256D5">
                          <w:rPr>
                            <w:rFonts w:ascii="Arial" w:eastAsia="Times New Roman" w:hAnsi="Arial" w:cs="Arial"/>
                            <w:b/>
                            <w:bCs/>
                            <w:color w:val="555555"/>
                            <w:kern w:val="0"/>
                            <w:sz w:val="21"/>
                            <w:szCs w:val="21"/>
                            <w:lang w:eastAsia="it-IT"/>
                            <w14:ligatures w14:val="none"/>
                          </w:rPr>
                          <w:t>Arrò</w:t>
                        </w:r>
                        <w:proofErr w:type="spellEnd"/>
                        <w:r w:rsidRPr="000256D5">
                          <w:rPr>
                            <w:rFonts w:ascii="Arial" w:eastAsia="Times New Roman" w:hAnsi="Arial" w:cs="Arial"/>
                            <w:color w:val="555555"/>
                            <w:kern w:val="0"/>
                            <w:sz w:val="21"/>
                            <w:szCs w:val="21"/>
                            <w:lang w:eastAsia="it-IT"/>
                            <w14:ligatures w14:val="none"/>
                          </w:rPr>
                          <w:t> - disegno luci </w:t>
                        </w:r>
                        <w:r w:rsidRPr="000256D5">
                          <w:rPr>
                            <w:rFonts w:ascii="Arial" w:eastAsia="Times New Roman" w:hAnsi="Arial" w:cs="Arial"/>
                            <w:b/>
                            <w:bCs/>
                            <w:color w:val="555555"/>
                            <w:kern w:val="0"/>
                            <w:sz w:val="21"/>
                            <w:szCs w:val="21"/>
                            <w:lang w:eastAsia="it-IT"/>
                            <w14:ligatures w14:val="none"/>
                          </w:rPr>
                          <w:t>Marco Laudando</w:t>
                        </w:r>
                      </w:p>
                      <w:p w14:paraId="4387D50B" w14:textId="77777777" w:rsidR="000256D5" w:rsidRPr="000256D5" w:rsidRDefault="000256D5" w:rsidP="000256D5">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produzione </w:t>
                        </w:r>
                        <w:r w:rsidRPr="000256D5">
                          <w:rPr>
                            <w:rFonts w:ascii="Arial" w:eastAsia="Times New Roman" w:hAnsi="Arial" w:cs="Arial"/>
                            <w:b/>
                            <w:bCs/>
                            <w:color w:val="555555"/>
                            <w:kern w:val="0"/>
                            <w:sz w:val="21"/>
                            <w:szCs w:val="21"/>
                            <w:lang w:eastAsia="it-IT"/>
                            <w14:ligatures w14:val="none"/>
                          </w:rPr>
                          <w:t>Officina Teatrale</w:t>
                        </w:r>
                      </w:p>
                      <w:p w14:paraId="4D04E6C1" w14:textId="77777777" w:rsidR="000256D5" w:rsidRPr="000256D5" w:rsidRDefault="000256D5" w:rsidP="000256D5">
                        <w:pPr>
                          <w:spacing w:after="0" w:line="240" w:lineRule="auto"/>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 </w:t>
                        </w:r>
                      </w:p>
                      <w:p w14:paraId="50155932" w14:textId="77777777" w:rsidR="000256D5" w:rsidRPr="000256D5" w:rsidRDefault="000256D5" w:rsidP="000256D5">
                        <w:pPr>
                          <w:spacing w:after="0" w:line="240" w:lineRule="auto"/>
                          <w:jc w:val="both"/>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23 maggio 1915. Alla vigilia di una guerra che sembra ormai dietro l’angolo, Gaetano, impresario napoletano e cattivo pagatore, sparisce. Un detective lo cerca al Salone Margherita, ma trova solo una sciantosa esplosiva che nega tutto. Forse mente. Forse è lui. O lei.</w:t>
                        </w:r>
                      </w:p>
                      <w:p w14:paraId="5E0BC042" w14:textId="77777777" w:rsidR="000256D5" w:rsidRPr="000256D5" w:rsidRDefault="000256D5" w:rsidP="000256D5">
                        <w:pPr>
                          <w:spacing w:after="0" w:line="240" w:lineRule="auto"/>
                          <w:jc w:val="both"/>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b/>
                            <w:bCs/>
                            <w:color w:val="555555"/>
                            <w:kern w:val="0"/>
                            <w:sz w:val="21"/>
                            <w:szCs w:val="21"/>
                            <w:lang w:eastAsia="it-IT"/>
                            <w14:ligatures w14:val="none"/>
                          </w:rPr>
                          <w:t>Paolo Coletta</w:t>
                        </w:r>
                        <w:r w:rsidRPr="000256D5">
                          <w:rPr>
                            <w:rFonts w:ascii="Arial" w:eastAsia="Times New Roman" w:hAnsi="Arial" w:cs="Arial"/>
                            <w:color w:val="555555"/>
                            <w:kern w:val="0"/>
                            <w:sz w:val="21"/>
                            <w:szCs w:val="21"/>
                            <w:lang w:eastAsia="it-IT"/>
                            <w14:ligatures w14:val="none"/>
                          </w:rPr>
                          <w:t> scrive e mette in scena per </w:t>
                        </w:r>
                        <w:r w:rsidRPr="000256D5">
                          <w:rPr>
                            <w:rFonts w:ascii="Arial" w:eastAsia="Times New Roman" w:hAnsi="Arial" w:cs="Arial"/>
                            <w:b/>
                            <w:bCs/>
                            <w:color w:val="555555"/>
                            <w:kern w:val="0"/>
                            <w:sz w:val="21"/>
                            <w:szCs w:val="21"/>
                            <w:lang w:eastAsia="it-IT"/>
                            <w14:ligatures w14:val="none"/>
                          </w:rPr>
                          <w:t>Margherita Di Rauso</w:t>
                        </w:r>
                        <w:r w:rsidRPr="000256D5">
                          <w:rPr>
                            <w:rFonts w:ascii="Arial" w:eastAsia="Times New Roman" w:hAnsi="Arial" w:cs="Arial"/>
                            <w:color w:val="555555"/>
                            <w:kern w:val="0"/>
                            <w:sz w:val="21"/>
                            <w:szCs w:val="21"/>
                            <w:lang w:eastAsia="it-IT"/>
                            <w14:ligatures w14:val="none"/>
                          </w:rPr>
                          <w:t> e </w:t>
                        </w:r>
                        <w:r w:rsidRPr="000256D5">
                          <w:rPr>
                            <w:rFonts w:ascii="Arial" w:eastAsia="Times New Roman" w:hAnsi="Arial" w:cs="Arial"/>
                            <w:b/>
                            <w:bCs/>
                            <w:color w:val="555555"/>
                            <w:kern w:val="0"/>
                            <w:sz w:val="21"/>
                            <w:szCs w:val="21"/>
                            <w:lang w:eastAsia="it-IT"/>
                            <w14:ligatures w14:val="none"/>
                          </w:rPr>
                          <w:t>Lello Giulivo</w:t>
                        </w:r>
                        <w:r w:rsidRPr="000256D5">
                          <w:rPr>
                            <w:rFonts w:ascii="Arial" w:eastAsia="Times New Roman" w:hAnsi="Arial" w:cs="Arial"/>
                            <w:color w:val="555555"/>
                            <w:kern w:val="0"/>
                            <w:sz w:val="21"/>
                            <w:szCs w:val="21"/>
                            <w:lang w:eastAsia="it-IT"/>
                            <w14:ligatures w14:val="none"/>
                          </w:rPr>
                          <w:t> un </w:t>
                        </w:r>
                        <w:r w:rsidRPr="000256D5">
                          <w:rPr>
                            <w:rFonts w:ascii="Arial" w:eastAsia="Times New Roman" w:hAnsi="Arial" w:cs="Arial"/>
                            <w:b/>
                            <w:bCs/>
                            <w:color w:val="555555"/>
                            <w:kern w:val="0"/>
                            <w:sz w:val="21"/>
                            <w:szCs w:val="21"/>
                            <w:lang w:eastAsia="it-IT"/>
                            <w14:ligatures w14:val="none"/>
                          </w:rPr>
                          <w:t>divertente noir</w:t>
                        </w:r>
                        <w:r w:rsidRPr="000256D5">
                          <w:rPr>
                            <w:rFonts w:ascii="Arial" w:eastAsia="Times New Roman" w:hAnsi="Arial" w:cs="Arial"/>
                            <w:color w:val="555555"/>
                            <w:kern w:val="0"/>
                            <w:sz w:val="21"/>
                            <w:szCs w:val="21"/>
                            <w:lang w:eastAsia="it-IT"/>
                            <w14:ligatures w14:val="none"/>
                          </w:rPr>
                          <w:t> con musiche originali, a partire dalle canzoni del celebre repertorio del </w:t>
                        </w:r>
                        <w:r w:rsidRPr="000256D5">
                          <w:rPr>
                            <w:rFonts w:ascii="Arial" w:eastAsia="Times New Roman" w:hAnsi="Arial" w:cs="Arial"/>
                            <w:b/>
                            <w:bCs/>
                            <w:color w:val="555555"/>
                            <w:kern w:val="0"/>
                            <w:sz w:val="21"/>
                            <w:szCs w:val="21"/>
                            <w:lang w:eastAsia="it-IT"/>
                            <w14:ligatures w14:val="none"/>
                          </w:rPr>
                          <w:t>Café Chantant</w:t>
                        </w:r>
                        <w:r w:rsidRPr="000256D5">
                          <w:rPr>
                            <w:rFonts w:ascii="Arial" w:eastAsia="Times New Roman" w:hAnsi="Arial" w:cs="Arial"/>
                            <w:color w:val="555555"/>
                            <w:kern w:val="0"/>
                            <w:sz w:val="21"/>
                            <w:szCs w:val="21"/>
                            <w:lang w:eastAsia="it-IT"/>
                            <w14:ligatures w14:val="none"/>
                          </w:rPr>
                          <w:t xml:space="preserve">, da Ninì Tirabusciò a ‘A </w:t>
                        </w:r>
                        <w:proofErr w:type="spellStart"/>
                        <w:r w:rsidRPr="000256D5">
                          <w:rPr>
                            <w:rFonts w:ascii="Arial" w:eastAsia="Times New Roman" w:hAnsi="Arial" w:cs="Arial"/>
                            <w:color w:val="555555"/>
                            <w:kern w:val="0"/>
                            <w:sz w:val="21"/>
                            <w:szCs w:val="21"/>
                            <w:lang w:eastAsia="it-IT"/>
                            <w14:ligatures w14:val="none"/>
                          </w:rPr>
                          <w:t>frangesa</w:t>
                        </w:r>
                        <w:proofErr w:type="spellEnd"/>
                        <w:r w:rsidRPr="000256D5">
                          <w:rPr>
                            <w:rFonts w:ascii="Arial" w:eastAsia="Times New Roman" w:hAnsi="Arial" w:cs="Arial"/>
                            <w:color w:val="555555"/>
                            <w:kern w:val="0"/>
                            <w:sz w:val="21"/>
                            <w:szCs w:val="21"/>
                            <w:lang w:eastAsia="it-IT"/>
                            <w14:ligatures w14:val="none"/>
                          </w:rPr>
                          <w:t>, alle macchiette più famose di </w:t>
                        </w:r>
                        <w:proofErr w:type="spellStart"/>
                        <w:r w:rsidRPr="000256D5">
                          <w:rPr>
                            <w:rFonts w:ascii="Arial" w:eastAsia="Times New Roman" w:hAnsi="Arial" w:cs="Arial"/>
                            <w:b/>
                            <w:bCs/>
                            <w:color w:val="555555"/>
                            <w:kern w:val="0"/>
                            <w:sz w:val="21"/>
                            <w:szCs w:val="21"/>
                            <w:lang w:eastAsia="it-IT"/>
                            <w14:ligatures w14:val="none"/>
                          </w:rPr>
                          <w:t>Maldacea</w:t>
                        </w:r>
                        <w:proofErr w:type="spellEnd"/>
                        <w:r w:rsidRPr="000256D5">
                          <w:rPr>
                            <w:rFonts w:ascii="Arial" w:eastAsia="Times New Roman" w:hAnsi="Arial" w:cs="Arial"/>
                            <w:color w:val="555555"/>
                            <w:kern w:val="0"/>
                            <w:sz w:val="21"/>
                            <w:szCs w:val="21"/>
                            <w:lang w:eastAsia="it-IT"/>
                            <w14:ligatures w14:val="none"/>
                          </w:rPr>
                          <w:t> e </w:t>
                        </w:r>
                        <w:r w:rsidRPr="000256D5">
                          <w:rPr>
                            <w:rFonts w:ascii="Arial" w:eastAsia="Times New Roman" w:hAnsi="Arial" w:cs="Arial"/>
                            <w:b/>
                            <w:bCs/>
                            <w:color w:val="555555"/>
                            <w:kern w:val="0"/>
                            <w:sz w:val="21"/>
                            <w:szCs w:val="21"/>
                            <w:lang w:eastAsia="it-IT"/>
                            <w14:ligatures w14:val="none"/>
                          </w:rPr>
                          <w:t>Viviani</w:t>
                        </w:r>
                        <w:r w:rsidRPr="000256D5">
                          <w:rPr>
                            <w:rFonts w:ascii="Arial" w:eastAsia="Times New Roman" w:hAnsi="Arial" w:cs="Arial"/>
                            <w:color w:val="555555"/>
                            <w:kern w:val="0"/>
                            <w:sz w:val="21"/>
                            <w:szCs w:val="21"/>
                            <w:lang w:eastAsia="it-IT"/>
                            <w14:ligatures w14:val="none"/>
                          </w:rPr>
                          <w:t>, ambientata nella leggendaria stagione che consegnò alla Storia uno dei periodi più folli, effimeri, edonistici e creativi della modernità: la </w:t>
                        </w:r>
                        <w:r w:rsidRPr="000256D5">
                          <w:rPr>
                            <w:rFonts w:ascii="Arial" w:eastAsia="Times New Roman" w:hAnsi="Arial" w:cs="Arial"/>
                            <w:b/>
                            <w:bCs/>
                            <w:color w:val="555555"/>
                            <w:kern w:val="0"/>
                            <w:sz w:val="21"/>
                            <w:szCs w:val="21"/>
                            <w:lang w:eastAsia="it-IT"/>
                            <w14:ligatures w14:val="none"/>
                          </w:rPr>
                          <w:t>Belle Époque</w:t>
                        </w:r>
                        <w:r w:rsidRPr="000256D5">
                          <w:rPr>
                            <w:rFonts w:ascii="Arial" w:eastAsia="Times New Roman" w:hAnsi="Arial" w:cs="Arial"/>
                            <w:color w:val="555555"/>
                            <w:kern w:val="0"/>
                            <w:sz w:val="21"/>
                            <w:szCs w:val="21"/>
                            <w:lang w:eastAsia="it-IT"/>
                            <w14:ligatures w14:val="none"/>
                          </w:rPr>
                          <w:t>.</w:t>
                        </w:r>
                      </w:p>
                      <w:p w14:paraId="03DB8FCD" w14:textId="77777777" w:rsidR="000256D5" w:rsidRPr="000256D5" w:rsidRDefault="000256D5" w:rsidP="000256D5">
                        <w:pPr>
                          <w:spacing w:after="0" w:line="240" w:lineRule="auto"/>
                          <w:jc w:val="both"/>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Principali artefici di quegli anni furono gli artisti e gli impresari teatrali. Fra gli artisti, figura centrale di tale mondo, sacerdotessa e corpo sacrificale della fabbrica del divertimento, artista sensuale e stravagante, fu la soubrette: la chanteuse che a Napoli dopo un attimo si chiamò sciantosa.</w:t>
                        </w:r>
                      </w:p>
                      <w:p w14:paraId="19286D90" w14:textId="77777777" w:rsidR="000256D5" w:rsidRPr="000256D5" w:rsidRDefault="000256D5" w:rsidP="000256D5">
                        <w:pPr>
                          <w:spacing w:after="0" w:line="240" w:lineRule="auto"/>
                          <w:jc w:val="both"/>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Un esercito di donne fatali e incontenibili, seduttrici per definizione, ufficialmente libere da legami, sembrava arrivato dal nulla esclusivamente per ammaliare l'uomo. È così effettivamente fu. In realtà arrivavano da molto meno lontano di quanto si pensasse: un luogo, la stessa famiglia d’origine, da cui la povertà e la disperazione le aveva spinte a fuggire senza voltarsi indietro.</w:t>
                        </w:r>
                      </w:p>
                      <w:p w14:paraId="3EFFE8BB" w14:textId="77777777" w:rsidR="000256D5" w:rsidRPr="000256D5" w:rsidRDefault="000256D5" w:rsidP="000256D5">
                        <w:pPr>
                          <w:spacing w:after="0" w:line="240" w:lineRule="auto"/>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 </w:t>
                        </w:r>
                      </w:p>
                      <w:p w14:paraId="7A902958" w14:textId="77777777" w:rsidR="000256D5" w:rsidRPr="000256D5" w:rsidRDefault="000256D5" w:rsidP="000256D5">
                        <w:pPr>
                          <w:spacing w:after="0" w:line="240" w:lineRule="auto"/>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b/>
                            <w:bCs/>
                            <w:color w:val="FF0034"/>
                            <w:kern w:val="0"/>
                            <w:sz w:val="21"/>
                            <w:szCs w:val="21"/>
                            <w:bdr w:val="none" w:sz="0" w:space="0" w:color="auto" w:frame="1"/>
                            <w:lang w:eastAsia="it-IT"/>
                            <w14:ligatures w14:val="none"/>
                          </w:rPr>
                          <w:t>PROMOZIONE ALT ACADEMY</w:t>
                        </w:r>
                      </w:p>
                      <w:p w14:paraId="078F05E4" w14:textId="77777777" w:rsidR="000256D5" w:rsidRPr="000256D5" w:rsidRDefault="000256D5" w:rsidP="000256D5">
                        <w:pPr>
                          <w:spacing w:after="0" w:line="240" w:lineRule="auto"/>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Venerdì ore 17.30, sabato ore 21 e domenica ore 17.30 </w:t>
                        </w:r>
                        <w:r w:rsidRPr="000256D5">
                          <w:rPr>
                            <w:rFonts w:ascii="Arial" w:eastAsia="Times New Roman" w:hAnsi="Arial" w:cs="Arial"/>
                            <w:b/>
                            <w:bCs/>
                            <w:color w:val="555555"/>
                            <w:kern w:val="0"/>
                            <w:sz w:val="21"/>
                            <w:szCs w:val="21"/>
                            <w:lang w:eastAsia="it-IT"/>
                            <w14:ligatures w14:val="none"/>
                          </w:rPr>
                          <w:t>BIGLIETTO PLATEA 21,00€ / GALLERIA 16,00€</w:t>
                        </w:r>
                      </w:p>
                      <w:p w14:paraId="14E1A51E" w14:textId="77777777" w:rsidR="000256D5" w:rsidRPr="000256D5" w:rsidRDefault="000256D5" w:rsidP="000256D5">
                        <w:pPr>
                          <w:spacing w:after="0" w:line="240" w:lineRule="auto"/>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(tariffe intere platea 30€ - galleria 24€)</w:t>
                        </w:r>
                      </w:p>
                      <w:p w14:paraId="2F882699" w14:textId="77777777" w:rsidR="000256D5" w:rsidRPr="000256D5" w:rsidRDefault="000256D5" w:rsidP="000256D5">
                        <w:pPr>
                          <w:spacing w:after="0" w:line="240" w:lineRule="auto"/>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 </w:t>
                        </w:r>
                      </w:p>
                      <w:p w14:paraId="153D85FD" w14:textId="77777777" w:rsidR="000256D5" w:rsidRPr="000256D5" w:rsidRDefault="000256D5" w:rsidP="000256D5">
                        <w:pPr>
                          <w:spacing w:after="0" w:line="240" w:lineRule="auto"/>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____________________________________________________________________________________</w:t>
                        </w:r>
                      </w:p>
                      <w:p w14:paraId="7449FC8B" w14:textId="77777777" w:rsidR="000256D5" w:rsidRPr="000256D5" w:rsidRDefault="000256D5" w:rsidP="000256D5">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 </w:t>
                        </w:r>
                      </w:p>
                      <w:p w14:paraId="556A6531" w14:textId="77777777" w:rsidR="000256D5" w:rsidRPr="000256D5" w:rsidRDefault="000256D5" w:rsidP="000256D5">
                        <w:pPr>
                          <w:spacing w:after="0" w:line="240" w:lineRule="auto"/>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 </w:t>
                        </w:r>
                      </w:p>
                      <w:p w14:paraId="6DB8FD03" w14:textId="77777777" w:rsidR="000256D5" w:rsidRPr="000256D5" w:rsidRDefault="000256D5" w:rsidP="000256D5">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0256D5">
                          <w:rPr>
                            <w:rFonts w:ascii="inherit" w:eastAsia="Times New Roman" w:hAnsi="inherit" w:cs="Arial"/>
                            <w:b/>
                            <w:bCs/>
                            <w:color w:val="FF7000"/>
                            <w:kern w:val="0"/>
                            <w:sz w:val="27"/>
                            <w:szCs w:val="27"/>
                            <w:bdr w:val="none" w:sz="0" w:space="0" w:color="auto" w:frame="1"/>
                            <w:lang w:eastAsia="it-IT"/>
                            <w14:ligatures w14:val="none"/>
                          </w:rPr>
                          <w:t>LA TIGRE</w:t>
                        </w:r>
                      </w:p>
                      <w:p w14:paraId="6CCF51BA" w14:textId="77777777" w:rsidR="000256D5" w:rsidRPr="000256D5" w:rsidRDefault="000256D5" w:rsidP="000256D5">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b/>
                            <w:bCs/>
                            <w:color w:val="555555"/>
                            <w:kern w:val="0"/>
                            <w:sz w:val="21"/>
                            <w:szCs w:val="21"/>
                            <w:lang w:eastAsia="it-IT"/>
                            <w14:ligatures w14:val="none"/>
                          </w:rPr>
                          <w:t>Dal 30 dicembre all’11 gennaio – Teatro Vittoria</w:t>
                        </w:r>
                      </w:p>
                      <w:p w14:paraId="687F2D4D" w14:textId="77777777" w:rsidR="000256D5" w:rsidRPr="000256D5" w:rsidRDefault="000256D5" w:rsidP="000256D5">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di </w:t>
                        </w:r>
                        <w:r w:rsidRPr="000256D5">
                          <w:rPr>
                            <w:rFonts w:ascii="Arial" w:eastAsia="Times New Roman" w:hAnsi="Arial" w:cs="Arial"/>
                            <w:b/>
                            <w:bCs/>
                            <w:color w:val="555555"/>
                            <w:kern w:val="0"/>
                            <w:sz w:val="21"/>
                            <w:szCs w:val="21"/>
                            <w:lang w:eastAsia="it-IT"/>
                            <w14:ligatures w14:val="none"/>
                          </w:rPr>
                          <w:t xml:space="preserve">Ramon </w:t>
                        </w:r>
                        <w:proofErr w:type="spellStart"/>
                        <w:r w:rsidRPr="000256D5">
                          <w:rPr>
                            <w:rFonts w:ascii="Arial" w:eastAsia="Times New Roman" w:hAnsi="Arial" w:cs="Arial"/>
                            <w:b/>
                            <w:bCs/>
                            <w:color w:val="555555"/>
                            <w:kern w:val="0"/>
                            <w:sz w:val="21"/>
                            <w:szCs w:val="21"/>
                            <w:lang w:eastAsia="it-IT"/>
                            <w14:ligatures w14:val="none"/>
                          </w:rPr>
                          <w:t>Madaula</w:t>
                        </w:r>
                        <w:proofErr w:type="spellEnd"/>
                      </w:p>
                      <w:p w14:paraId="71F9CFFE" w14:textId="77777777" w:rsidR="000256D5" w:rsidRPr="000256D5" w:rsidRDefault="000256D5" w:rsidP="000256D5">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versione italiana di </w:t>
                        </w:r>
                        <w:r w:rsidRPr="000256D5">
                          <w:rPr>
                            <w:rFonts w:ascii="Arial" w:eastAsia="Times New Roman" w:hAnsi="Arial" w:cs="Arial"/>
                            <w:b/>
                            <w:bCs/>
                            <w:color w:val="555555"/>
                            <w:kern w:val="0"/>
                            <w:sz w:val="21"/>
                            <w:szCs w:val="21"/>
                            <w:lang w:eastAsia="it-IT"/>
                            <w14:ligatures w14:val="none"/>
                          </w:rPr>
                          <w:t>Pino Tierno</w:t>
                        </w:r>
                      </w:p>
                      <w:p w14:paraId="17AD2821" w14:textId="77777777" w:rsidR="000256D5" w:rsidRPr="000256D5" w:rsidRDefault="000256D5" w:rsidP="000256D5">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lastRenderedPageBreak/>
                          <w:t>con </w:t>
                        </w:r>
                        <w:r w:rsidRPr="000256D5">
                          <w:rPr>
                            <w:rFonts w:ascii="Arial" w:eastAsia="Times New Roman" w:hAnsi="Arial" w:cs="Arial"/>
                            <w:b/>
                            <w:bCs/>
                            <w:color w:val="555555"/>
                            <w:kern w:val="0"/>
                            <w:sz w:val="21"/>
                            <w:szCs w:val="21"/>
                            <w:lang w:eastAsia="it-IT"/>
                            <w14:ligatures w14:val="none"/>
                          </w:rPr>
                          <w:t>Alessandro Benvenuti e Marina Massironi</w:t>
                        </w:r>
                      </w:p>
                      <w:p w14:paraId="68E94058" w14:textId="77777777" w:rsidR="000256D5" w:rsidRPr="000256D5" w:rsidRDefault="000256D5" w:rsidP="000256D5">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regia </w:t>
                        </w:r>
                        <w:r w:rsidRPr="000256D5">
                          <w:rPr>
                            <w:rFonts w:ascii="Arial" w:eastAsia="Times New Roman" w:hAnsi="Arial" w:cs="Arial"/>
                            <w:b/>
                            <w:bCs/>
                            <w:color w:val="555555"/>
                            <w:kern w:val="0"/>
                            <w:sz w:val="21"/>
                            <w:szCs w:val="21"/>
                            <w:lang w:eastAsia="it-IT"/>
                            <w14:ligatures w14:val="none"/>
                          </w:rPr>
                          <w:t>Alessandro Benvenuti</w:t>
                        </w:r>
                      </w:p>
                      <w:p w14:paraId="57565F50" w14:textId="77777777" w:rsidR="000256D5" w:rsidRPr="000256D5" w:rsidRDefault="000256D5" w:rsidP="000256D5">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Produzione </w:t>
                        </w:r>
                        <w:r w:rsidRPr="000256D5">
                          <w:rPr>
                            <w:rFonts w:ascii="Arial" w:eastAsia="Times New Roman" w:hAnsi="Arial" w:cs="Arial"/>
                            <w:b/>
                            <w:bCs/>
                            <w:color w:val="555555"/>
                            <w:kern w:val="0"/>
                            <w:sz w:val="21"/>
                            <w:szCs w:val="21"/>
                            <w:lang w:eastAsia="it-IT"/>
                            <w14:ligatures w14:val="none"/>
                          </w:rPr>
                          <w:t>Attori &amp; Tecnici</w:t>
                        </w:r>
                      </w:p>
                      <w:p w14:paraId="279356C2" w14:textId="77777777" w:rsidR="000256D5" w:rsidRPr="000256D5" w:rsidRDefault="000256D5" w:rsidP="000256D5">
                        <w:pPr>
                          <w:spacing w:after="0" w:line="240" w:lineRule="auto"/>
                          <w:jc w:val="both"/>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b/>
                            <w:bCs/>
                            <w:color w:val="555555"/>
                            <w:kern w:val="0"/>
                            <w:sz w:val="21"/>
                            <w:szCs w:val="21"/>
                            <w:lang w:eastAsia="it-IT"/>
                            <w14:ligatures w14:val="none"/>
                          </w:rPr>
                          <w:t> </w:t>
                        </w:r>
                      </w:p>
                      <w:p w14:paraId="5A740A05" w14:textId="77777777" w:rsidR="000256D5" w:rsidRPr="000256D5" w:rsidRDefault="000256D5" w:rsidP="000256D5">
                        <w:pPr>
                          <w:spacing w:after="0" w:line="240" w:lineRule="auto"/>
                          <w:jc w:val="both"/>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i/>
                            <w:iCs/>
                            <w:color w:val="555555"/>
                            <w:kern w:val="0"/>
                            <w:sz w:val="21"/>
                            <w:szCs w:val="21"/>
                            <w:lang w:eastAsia="it-IT"/>
                            <w14:ligatures w14:val="none"/>
                          </w:rPr>
                          <w:t>Lui</w:t>
                        </w:r>
                        <w:r w:rsidRPr="000256D5">
                          <w:rPr>
                            <w:rFonts w:ascii="Arial" w:eastAsia="Times New Roman" w:hAnsi="Arial" w:cs="Arial"/>
                            <w:color w:val="555555"/>
                            <w:kern w:val="0"/>
                            <w:sz w:val="21"/>
                            <w:szCs w:val="21"/>
                            <w:lang w:eastAsia="it-IT"/>
                            <w14:ligatures w14:val="none"/>
                          </w:rPr>
                          <w:t>, un rinomato specialista dello sviluppo personale, è lì per un servizio fotografico destinato al supplemento domenicale di una importante rivista: un riconoscimento al quale tiene tantissimo. </w:t>
                        </w:r>
                        <w:r w:rsidRPr="000256D5">
                          <w:rPr>
                            <w:rFonts w:ascii="Arial" w:eastAsia="Times New Roman" w:hAnsi="Arial" w:cs="Arial"/>
                            <w:i/>
                            <w:iCs/>
                            <w:color w:val="555555"/>
                            <w:kern w:val="0"/>
                            <w:sz w:val="21"/>
                            <w:szCs w:val="21"/>
                            <w:lang w:eastAsia="it-IT"/>
                            <w14:ligatures w14:val="none"/>
                          </w:rPr>
                          <w:t>Lei</w:t>
                        </w:r>
                        <w:r w:rsidRPr="000256D5">
                          <w:rPr>
                            <w:rFonts w:ascii="Arial" w:eastAsia="Times New Roman" w:hAnsi="Arial" w:cs="Arial"/>
                            <w:color w:val="555555"/>
                            <w:kern w:val="0"/>
                            <w:sz w:val="21"/>
                            <w:szCs w:val="21"/>
                            <w:lang w:eastAsia="it-IT"/>
                            <w14:ligatures w14:val="none"/>
                          </w:rPr>
                          <w:t> è l’importante fotografa che dovrà immortalarlo.</w:t>
                        </w:r>
                      </w:p>
                      <w:p w14:paraId="30B14ED7" w14:textId="77777777" w:rsidR="000256D5" w:rsidRPr="000256D5" w:rsidRDefault="000256D5" w:rsidP="000256D5">
                        <w:pPr>
                          <w:spacing w:after="0" w:line="240" w:lineRule="auto"/>
                          <w:jc w:val="both"/>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b/>
                            <w:bCs/>
                            <w:color w:val="555555"/>
                            <w:kern w:val="0"/>
                            <w:sz w:val="21"/>
                            <w:szCs w:val="21"/>
                            <w:lang w:eastAsia="it-IT"/>
                            <w14:ligatures w14:val="none"/>
                          </w:rPr>
                          <w:t>La Tigre</w:t>
                        </w:r>
                        <w:r w:rsidRPr="000256D5">
                          <w:rPr>
                            <w:rFonts w:ascii="Arial" w:eastAsia="Times New Roman" w:hAnsi="Arial" w:cs="Arial"/>
                            <w:color w:val="555555"/>
                            <w:kern w:val="0"/>
                            <w:sz w:val="21"/>
                            <w:szCs w:val="21"/>
                            <w:lang w:eastAsia="it-IT"/>
                            <w14:ligatures w14:val="none"/>
                          </w:rPr>
                          <w:t>, ovvero il confronto tra una donna di sostanza e un uomo di fumo. Si potrebbe dire tra il ‘</w:t>
                        </w:r>
                        <w:proofErr w:type="spellStart"/>
                        <w:r w:rsidRPr="000256D5">
                          <w:rPr>
                            <w:rFonts w:ascii="Arial" w:eastAsia="Times New Roman" w:hAnsi="Arial" w:cs="Arial"/>
                            <w:color w:val="555555"/>
                            <w:kern w:val="0"/>
                            <w:sz w:val="21"/>
                            <w:szCs w:val="21"/>
                            <w:lang w:eastAsia="it-IT"/>
                            <w14:ligatures w14:val="none"/>
                          </w:rPr>
                          <w:t>pratico’</w:t>
                        </w:r>
                        <w:proofErr w:type="spellEnd"/>
                        <w:r w:rsidRPr="000256D5">
                          <w:rPr>
                            <w:rFonts w:ascii="Arial" w:eastAsia="Times New Roman" w:hAnsi="Arial" w:cs="Arial"/>
                            <w:color w:val="555555"/>
                            <w:kern w:val="0"/>
                            <w:sz w:val="21"/>
                            <w:szCs w:val="21"/>
                            <w:lang w:eastAsia="it-IT"/>
                            <w14:ligatures w14:val="none"/>
                          </w:rPr>
                          <w:t xml:space="preserve"> e ‘l’ideale’. L’idea di uno spazio scenico fatto da due corpi, raccontato da sole luci. L’essenza del teatro fatto di energia e ritmo. Ciò che non si vede si immagina. In questo caso, il testo, suggerisce un tappeto, uno sgabello e una macchina fotografica. Se ci saranno effetti speciali dipenderà dall’energia dei corpi. Una bella sfida. E qui, senza rubarvi altro tempo con fumisterie da intelligente forzato, finiscono le mie scarne e più che sufficienti note di regia. Il tema è tutto ciò che ruota intorno alla ricerca della felicità. </w:t>
                        </w:r>
                        <w:r w:rsidRPr="000256D5">
                          <w:rPr>
                            <w:rFonts w:ascii="Arial" w:eastAsia="Times New Roman" w:hAnsi="Arial" w:cs="Arial"/>
                            <w:i/>
                            <w:iCs/>
                            <w:color w:val="555555"/>
                            <w:kern w:val="0"/>
                            <w:sz w:val="21"/>
                            <w:szCs w:val="21"/>
                            <w:lang w:eastAsia="it-IT"/>
                            <w14:ligatures w14:val="none"/>
                          </w:rPr>
                          <w:t>Lui </w:t>
                        </w:r>
                        <w:r w:rsidRPr="000256D5">
                          <w:rPr>
                            <w:rFonts w:ascii="Arial" w:eastAsia="Times New Roman" w:hAnsi="Arial" w:cs="Arial"/>
                            <w:color w:val="555555"/>
                            <w:kern w:val="0"/>
                            <w:sz w:val="21"/>
                            <w:szCs w:val="21"/>
                            <w:lang w:eastAsia="it-IT"/>
                            <w14:ligatures w14:val="none"/>
                          </w:rPr>
                          <w:t>vorrebbe essere un guru. </w:t>
                        </w:r>
                        <w:r w:rsidRPr="000256D5">
                          <w:rPr>
                            <w:rFonts w:ascii="Arial" w:eastAsia="Times New Roman" w:hAnsi="Arial" w:cs="Arial"/>
                            <w:i/>
                            <w:iCs/>
                            <w:color w:val="555555"/>
                            <w:kern w:val="0"/>
                            <w:sz w:val="21"/>
                            <w:szCs w:val="21"/>
                            <w:lang w:eastAsia="it-IT"/>
                            <w14:ligatures w14:val="none"/>
                          </w:rPr>
                          <w:t>Lei</w:t>
                        </w:r>
                        <w:r w:rsidRPr="000256D5">
                          <w:rPr>
                            <w:rFonts w:ascii="Arial" w:eastAsia="Times New Roman" w:hAnsi="Arial" w:cs="Arial"/>
                            <w:color w:val="555555"/>
                            <w:kern w:val="0"/>
                            <w:sz w:val="21"/>
                            <w:szCs w:val="21"/>
                            <w:lang w:eastAsia="it-IT"/>
                            <w14:ligatures w14:val="none"/>
                          </w:rPr>
                          <w:t> è una fotografa professionista. </w:t>
                        </w:r>
                        <w:r w:rsidRPr="000256D5">
                          <w:rPr>
                            <w:rFonts w:ascii="Arial" w:eastAsia="Times New Roman" w:hAnsi="Arial" w:cs="Arial"/>
                            <w:i/>
                            <w:iCs/>
                            <w:color w:val="555555"/>
                            <w:kern w:val="0"/>
                            <w:sz w:val="21"/>
                            <w:szCs w:val="21"/>
                            <w:lang w:eastAsia="it-IT"/>
                            <w14:ligatures w14:val="none"/>
                          </w:rPr>
                          <w:t>Lui</w:t>
                        </w:r>
                        <w:r w:rsidRPr="000256D5">
                          <w:rPr>
                            <w:rFonts w:ascii="Arial" w:eastAsia="Times New Roman" w:hAnsi="Arial" w:cs="Arial"/>
                            <w:color w:val="555555"/>
                            <w:kern w:val="0"/>
                            <w:sz w:val="21"/>
                            <w:szCs w:val="21"/>
                            <w:lang w:eastAsia="it-IT"/>
                            <w14:ligatures w14:val="none"/>
                          </w:rPr>
                          <w:t> parla di come rendere meravigliosa la vita degli altri. </w:t>
                        </w:r>
                        <w:r w:rsidRPr="000256D5">
                          <w:rPr>
                            <w:rFonts w:ascii="Arial" w:eastAsia="Times New Roman" w:hAnsi="Arial" w:cs="Arial"/>
                            <w:i/>
                            <w:iCs/>
                            <w:color w:val="555555"/>
                            <w:kern w:val="0"/>
                            <w:sz w:val="21"/>
                            <w:szCs w:val="21"/>
                            <w:lang w:eastAsia="it-IT"/>
                            <w14:ligatures w14:val="none"/>
                          </w:rPr>
                          <w:t>Lei</w:t>
                        </w:r>
                        <w:r w:rsidRPr="000256D5">
                          <w:rPr>
                            <w:rFonts w:ascii="Arial" w:eastAsia="Times New Roman" w:hAnsi="Arial" w:cs="Arial"/>
                            <w:color w:val="555555"/>
                            <w:kern w:val="0"/>
                            <w:sz w:val="21"/>
                            <w:szCs w:val="21"/>
                            <w:lang w:eastAsia="it-IT"/>
                            <w14:ligatures w14:val="none"/>
                          </w:rPr>
                          <w:t> cerca di catturare la realtà della vita fotografando gli altri. </w:t>
                        </w:r>
                        <w:r w:rsidRPr="000256D5">
                          <w:rPr>
                            <w:rFonts w:ascii="Arial" w:eastAsia="Times New Roman" w:hAnsi="Arial" w:cs="Arial"/>
                            <w:i/>
                            <w:iCs/>
                            <w:color w:val="555555"/>
                            <w:kern w:val="0"/>
                            <w:sz w:val="21"/>
                            <w:szCs w:val="21"/>
                            <w:lang w:eastAsia="it-IT"/>
                            <w14:ligatures w14:val="none"/>
                          </w:rPr>
                          <w:t>Lui</w:t>
                        </w:r>
                        <w:r w:rsidRPr="000256D5">
                          <w:rPr>
                            <w:rFonts w:ascii="Arial" w:eastAsia="Times New Roman" w:hAnsi="Arial" w:cs="Arial"/>
                            <w:color w:val="555555"/>
                            <w:kern w:val="0"/>
                            <w:sz w:val="21"/>
                            <w:szCs w:val="21"/>
                            <w:lang w:eastAsia="it-IT"/>
                            <w14:ligatures w14:val="none"/>
                          </w:rPr>
                          <w:t> vorrebbe apparire. </w:t>
                        </w:r>
                        <w:r w:rsidRPr="000256D5">
                          <w:rPr>
                            <w:rFonts w:ascii="Arial" w:eastAsia="Times New Roman" w:hAnsi="Arial" w:cs="Arial"/>
                            <w:i/>
                            <w:iCs/>
                            <w:color w:val="555555"/>
                            <w:kern w:val="0"/>
                            <w:sz w:val="21"/>
                            <w:szCs w:val="21"/>
                            <w:lang w:eastAsia="it-IT"/>
                            <w14:ligatures w14:val="none"/>
                          </w:rPr>
                          <w:t>Lei</w:t>
                        </w:r>
                        <w:r w:rsidRPr="000256D5">
                          <w:rPr>
                            <w:rFonts w:ascii="Arial" w:eastAsia="Times New Roman" w:hAnsi="Arial" w:cs="Arial"/>
                            <w:color w:val="555555"/>
                            <w:kern w:val="0"/>
                            <w:sz w:val="21"/>
                            <w:szCs w:val="21"/>
                            <w:lang w:eastAsia="it-IT"/>
                            <w14:ligatures w14:val="none"/>
                          </w:rPr>
                          <w:t> vuole renderlo, a ragion veduta, esattamente com’è. </w:t>
                        </w:r>
                        <w:r w:rsidRPr="000256D5">
                          <w:rPr>
                            <w:rFonts w:ascii="Arial" w:eastAsia="Times New Roman" w:hAnsi="Arial" w:cs="Arial"/>
                            <w:i/>
                            <w:iCs/>
                            <w:color w:val="555555"/>
                            <w:kern w:val="0"/>
                            <w:sz w:val="21"/>
                            <w:szCs w:val="21"/>
                            <w:lang w:eastAsia="it-IT"/>
                            <w14:ligatures w14:val="none"/>
                          </w:rPr>
                          <w:t>Lui</w:t>
                        </w:r>
                        <w:r w:rsidRPr="000256D5">
                          <w:rPr>
                            <w:rFonts w:ascii="Arial" w:eastAsia="Times New Roman" w:hAnsi="Arial" w:cs="Arial"/>
                            <w:color w:val="555555"/>
                            <w:kern w:val="0"/>
                            <w:sz w:val="21"/>
                            <w:szCs w:val="21"/>
                            <w:lang w:eastAsia="it-IT"/>
                            <w14:ligatures w14:val="none"/>
                          </w:rPr>
                          <w:t> non pensa di essere in crisi. </w:t>
                        </w:r>
                        <w:r w:rsidRPr="000256D5">
                          <w:rPr>
                            <w:rFonts w:ascii="Arial" w:eastAsia="Times New Roman" w:hAnsi="Arial" w:cs="Arial"/>
                            <w:i/>
                            <w:iCs/>
                            <w:color w:val="555555"/>
                            <w:kern w:val="0"/>
                            <w:sz w:val="21"/>
                            <w:szCs w:val="21"/>
                            <w:lang w:eastAsia="it-IT"/>
                            <w14:ligatures w14:val="none"/>
                          </w:rPr>
                          <w:t>Lei </w:t>
                        </w:r>
                        <w:r w:rsidRPr="000256D5">
                          <w:rPr>
                            <w:rFonts w:ascii="Arial" w:eastAsia="Times New Roman" w:hAnsi="Arial" w:cs="Arial"/>
                            <w:color w:val="555555"/>
                            <w:kern w:val="0"/>
                            <w:sz w:val="21"/>
                            <w:szCs w:val="21"/>
                            <w:lang w:eastAsia="it-IT"/>
                            <w14:ligatures w14:val="none"/>
                          </w:rPr>
                          <w:t>sa benissimo di essere in crisi. Una cosa, però, li accomuna: </w:t>
                        </w:r>
                        <w:r w:rsidRPr="000256D5">
                          <w:rPr>
                            <w:rFonts w:ascii="Arial" w:eastAsia="Times New Roman" w:hAnsi="Arial" w:cs="Arial"/>
                            <w:i/>
                            <w:iCs/>
                            <w:color w:val="555555"/>
                            <w:kern w:val="0"/>
                            <w:sz w:val="21"/>
                            <w:szCs w:val="21"/>
                            <w:lang w:eastAsia="it-IT"/>
                            <w14:ligatures w14:val="none"/>
                          </w:rPr>
                          <w:t>Lui</w:t>
                        </w:r>
                        <w:r w:rsidRPr="000256D5">
                          <w:rPr>
                            <w:rFonts w:ascii="Arial" w:eastAsia="Times New Roman" w:hAnsi="Arial" w:cs="Arial"/>
                            <w:color w:val="555555"/>
                            <w:kern w:val="0"/>
                            <w:sz w:val="21"/>
                            <w:szCs w:val="21"/>
                            <w:lang w:eastAsia="it-IT"/>
                            <w14:ligatures w14:val="none"/>
                          </w:rPr>
                          <w:t> non è quello che crede di essere… e </w:t>
                        </w:r>
                        <w:r w:rsidRPr="000256D5">
                          <w:rPr>
                            <w:rFonts w:ascii="Arial" w:eastAsia="Times New Roman" w:hAnsi="Arial" w:cs="Arial"/>
                            <w:i/>
                            <w:iCs/>
                            <w:color w:val="555555"/>
                            <w:kern w:val="0"/>
                            <w:sz w:val="21"/>
                            <w:szCs w:val="21"/>
                            <w:lang w:eastAsia="it-IT"/>
                            <w14:ligatures w14:val="none"/>
                          </w:rPr>
                          <w:t>Lei</w:t>
                        </w:r>
                        <w:r w:rsidRPr="000256D5">
                          <w:rPr>
                            <w:rFonts w:ascii="Arial" w:eastAsia="Times New Roman" w:hAnsi="Arial" w:cs="Arial"/>
                            <w:color w:val="555555"/>
                            <w:kern w:val="0"/>
                            <w:sz w:val="21"/>
                            <w:szCs w:val="21"/>
                            <w:lang w:eastAsia="it-IT"/>
                            <w14:ligatures w14:val="none"/>
                          </w:rPr>
                          <w:t> non è affatto chi dice di essere. La </w:t>
                        </w:r>
                        <w:r w:rsidRPr="000256D5">
                          <w:rPr>
                            <w:rFonts w:ascii="Arial" w:eastAsia="Times New Roman" w:hAnsi="Arial" w:cs="Arial"/>
                            <w:i/>
                            <w:iCs/>
                            <w:color w:val="555555"/>
                            <w:kern w:val="0"/>
                            <w:sz w:val="21"/>
                            <w:szCs w:val="21"/>
                            <w:lang w:eastAsia="it-IT"/>
                            <w14:ligatures w14:val="none"/>
                          </w:rPr>
                          <w:t>Tigre</w:t>
                        </w:r>
                        <w:r w:rsidRPr="000256D5">
                          <w:rPr>
                            <w:rFonts w:ascii="Arial" w:eastAsia="Times New Roman" w:hAnsi="Arial" w:cs="Arial"/>
                            <w:color w:val="555555"/>
                            <w:kern w:val="0"/>
                            <w:sz w:val="21"/>
                            <w:szCs w:val="21"/>
                            <w:lang w:eastAsia="it-IT"/>
                            <w14:ligatures w14:val="none"/>
                          </w:rPr>
                          <w:t> del titolo (ci informa l’autore) “è la paura che tutti abbiamo e che, impossibile da nascondere, va solo accettata e gestita come meglio si può”. In pratica, la condizione nella quale, più o meno, ognuno di noi attualmente si trova.</w:t>
                        </w:r>
                      </w:p>
                      <w:p w14:paraId="1D2A4C99" w14:textId="77777777" w:rsidR="000256D5" w:rsidRPr="000256D5" w:rsidRDefault="000256D5" w:rsidP="000256D5">
                        <w:pPr>
                          <w:spacing w:after="0" w:line="240" w:lineRule="auto"/>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 </w:t>
                        </w:r>
                      </w:p>
                      <w:p w14:paraId="7AC94FC9" w14:textId="77777777" w:rsidR="000256D5" w:rsidRPr="000256D5" w:rsidRDefault="000256D5" w:rsidP="000256D5">
                        <w:pPr>
                          <w:spacing w:after="0" w:line="240" w:lineRule="auto"/>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b/>
                            <w:bCs/>
                            <w:color w:val="FF7000"/>
                            <w:kern w:val="0"/>
                            <w:sz w:val="21"/>
                            <w:szCs w:val="21"/>
                            <w:bdr w:val="none" w:sz="0" w:space="0" w:color="auto" w:frame="1"/>
                            <w:lang w:eastAsia="it-IT"/>
                            <w14:ligatures w14:val="none"/>
                          </w:rPr>
                          <w:t>PROMOZIONE ALT ACADEMY (escluso il 31 dicembre)</w:t>
                        </w:r>
                      </w:p>
                      <w:p w14:paraId="1806D9CB" w14:textId="77777777" w:rsidR="000256D5" w:rsidRPr="000256D5" w:rsidRDefault="000256D5" w:rsidP="000256D5">
                        <w:pPr>
                          <w:spacing w:after="0" w:line="240" w:lineRule="auto"/>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Martedì 30 dicembre ore 21, mercoledì 7 ore 17 e giovedì 8 gennaio ore 21 </w:t>
                        </w:r>
                        <w:r w:rsidRPr="000256D5">
                          <w:rPr>
                            <w:rFonts w:ascii="Arial" w:eastAsia="Times New Roman" w:hAnsi="Arial" w:cs="Arial"/>
                            <w:b/>
                            <w:bCs/>
                            <w:color w:val="555555"/>
                            <w:kern w:val="0"/>
                            <w:sz w:val="21"/>
                            <w:szCs w:val="21"/>
                            <w:lang w:eastAsia="it-IT"/>
                            <w14:ligatures w14:val="none"/>
                          </w:rPr>
                          <w:t>BIGLIETTO UNICO 15,00€</w:t>
                        </w:r>
                      </w:p>
                      <w:p w14:paraId="59DDF951" w14:textId="77777777" w:rsidR="000256D5" w:rsidRPr="000256D5" w:rsidRDefault="000256D5" w:rsidP="000256D5">
                        <w:pPr>
                          <w:spacing w:after="0" w:line="240" w:lineRule="auto"/>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Giovedì 1° gennaio e martedì 6 gennaio ore 17.30, venerdì e sabato ore 21 e domenica ore 17.30</w:t>
                        </w:r>
                      </w:p>
                      <w:p w14:paraId="33B27796" w14:textId="77777777" w:rsidR="000256D5" w:rsidRPr="000256D5" w:rsidRDefault="000256D5" w:rsidP="000256D5">
                        <w:pPr>
                          <w:spacing w:after="0" w:line="240" w:lineRule="auto"/>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b/>
                            <w:bCs/>
                            <w:color w:val="555555"/>
                            <w:kern w:val="0"/>
                            <w:sz w:val="21"/>
                            <w:szCs w:val="21"/>
                            <w:lang w:eastAsia="it-IT"/>
                            <w14:ligatures w14:val="none"/>
                          </w:rPr>
                          <w:t>BIGLIETTO PLATEA 21€ / GALLERIA 16€</w:t>
                        </w:r>
                      </w:p>
                      <w:p w14:paraId="60A28331" w14:textId="77777777" w:rsidR="000256D5" w:rsidRPr="000256D5" w:rsidRDefault="000256D5" w:rsidP="000256D5">
                        <w:pPr>
                          <w:spacing w:after="0" w:line="240" w:lineRule="auto"/>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(tariffe intere platea 30€ - galleria 24€)</w:t>
                        </w:r>
                      </w:p>
                      <w:p w14:paraId="558FD680" w14:textId="77777777" w:rsidR="000256D5" w:rsidRPr="000256D5" w:rsidRDefault="000256D5" w:rsidP="000256D5">
                        <w:pPr>
                          <w:spacing w:after="0" w:line="240" w:lineRule="auto"/>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 </w:t>
                        </w:r>
                      </w:p>
                      <w:p w14:paraId="0A24D554" w14:textId="77777777" w:rsidR="000256D5" w:rsidRPr="000256D5" w:rsidRDefault="000256D5" w:rsidP="000256D5">
                        <w:pPr>
                          <w:spacing w:after="0" w:line="240" w:lineRule="auto"/>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 </w:t>
                        </w:r>
                      </w:p>
                      <w:p w14:paraId="4218AF6A" w14:textId="77777777" w:rsidR="000256D5" w:rsidRPr="000256D5" w:rsidRDefault="000256D5" w:rsidP="000256D5">
                        <w:pPr>
                          <w:spacing w:after="0" w:line="240" w:lineRule="auto"/>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 </w:t>
                        </w:r>
                      </w:p>
                      <w:p w14:paraId="480E3C51" w14:textId="77777777" w:rsidR="000256D5" w:rsidRPr="000256D5" w:rsidRDefault="000256D5" w:rsidP="000256D5">
                        <w:pPr>
                          <w:spacing w:after="0" w:line="240" w:lineRule="auto"/>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____________________________________________________________________________________</w:t>
                        </w:r>
                      </w:p>
                      <w:p w14:paraId="652CBBDA" w14:textId="77777777" w:rsidR="000256D5" w:rsidRPr="000256D5" w:rsidRDefault="000256D5" w:rsidP="000256D5">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 </w:t>
                        </w:r>
                      </w:p>
                      <w:p w14:paraId="002F7E87" w14:textId="77777777" w:rsidR="000256D5" w:rsidRPr="000256D5" w:rsidRDefault="000256D5" w:rsidP="000256D5">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b/>
                            <w:bCs/>
                            <w:color w:val="FF00C9"/>
                            <w:kern w:val="0"/>
                            <w:sz w:val="21"/>
                            <w:szCs w:val="21"/>
                            <w:bdr w:val="none" w:sz="0" w:space="0" w:color="auto" w:frame="1"/>
                            <w:lang w:eastAsia="it-IT"/>
                            <w14:ligatures w14:val="none"/>
                          </w:rPr>
                          <w:t>PER INFO E PRENOTAZIONI</w:t>
                        </w:r>
                      </w:p>
                      <w:p w14:paraId="3915BCD6" w14:textId="77777777" w:rsidR="000256D5" w:rsidRPr="000256D5" w:rsidRDefault="000256D5" w:rsidP="000256D5">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 </w:t>
                        </w:r>
                      </w:p>
                      <w:p w14:paraId="11FA35A3" w14:textId="77777777" w:rsidR="000256D5" w:rsidRPr="000256D5" w:rsidRDefault="000256D5" w:rsidP="000256D5">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b/>
                            <w:bCs/>
                            <w:color w:val="555555"/>
                            <w:kern w:val="0"/>
                            <w:sz w:val="21"/>
                            <w:szCs w:val="21"/>
                            <w:lang w:eastAsia="it-IT"/>
                            <w14:ligatures w14:val="none"/>
                          </w:rPr>
                          <w:t> </w:t>
                        </w:r>
                        <w:r w:rsidRPr="000256D5">
                          <w:rPr>
                            <w:rFonts w:ascii="Arial" w:eastAsia="Times New Roman" w:hAnsi="Arial" w:cs="Arial"/>
                            <w:color w:val="555555"/>
                            <w:kern w:val="0"/>
                            <w:sz w:val="21"/>
                            <w:szCs w:val="21"/>
                            <w:lang w:eastAsia="it-IT"/>
                            <w14:ligatures w14:val="none"/>
                          </w:rPr>
                          <w:t>Ufficio</w:t>
                        </w:r>
                        <w:r w:rsidRPr="000256D5">
                          <w:rPr>
                            <w:rFonts w:ascii="Arial" w:eastAsia="Times New Roman" w:hAnsi="Arial" w:cs="Arial"/>
                            <w:b/>
                            <w:bCs/>
                            <w:color w:val="555555"/>
                            <w:kern w:val="0"/>
                            <w:sz w:val="21"/>
                            <w:szCs w:val="21"/>
                            <w:lang w:eastAsia="it-IT"/>
                            <w14:ligatures w14:val="none"/>
                          </w:rPr>
                          <w:t> 064078867 (dal lunedì al venerdì dalle ore 9.00 alle ore 15.00)</w:t>
                        </w:r>
                      </w:p>
                      <w:p w14:paraId="46E8728D" w14:textId="77777777" w:rsidR="000256D5" w:rsidRPr="000256D5" w:rsidRDefault="000256D5" w:rsidP="000256D5">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b/>
                            <w:bCs/>
                            <w:color w:val="555555"/>
                            <w:kern w:val="0"/>
                            <w:sz w:val="21"/>
                            <w:szCs w:val="21"/>
                            <w:lang w:eastAsia="it-IT"/>
                            <w14:ligatures w14:val="none"/>
                          </w:rPr>
                          <w:t>– </w:t>
                        </w:r>
                        <w:r w:rsidRPr="000256D5">
                          <w:rPr>
                            <w:rFonts w:ascii="Arial" w:eastAsia="Times New Roman" w:hAnsi="Arial" w:cs="Arial"/>
                            <w:color w:val="555555"/>
                            <w:kern w:val="0"/>
                            <w:sz w:val="21"/>
                            <w:szCs w:val="21"/>
                            <w:lang w:eastAsia="it-IT"/>
                            <w14:ligatures w14:val="none"/>
                          </w:rPr>
                          <w:t>Whatsapp</w:t>
                        </w:r>
                        <w:r w:rsidRPr="000256D5">
                          <w:rPr>
                            <w:rFonts w:ascii="Arial" w:eastAsia="Times New Roman" w:hAnsi="Arial" w:cs="Arial"/>
                            <w:b/>
                            <w:bCs/>
                            <w:color w:val="555555"/>
                            <w:kern w:val="0"/>
                            <w:sz w:val="21"/>
                            <w:szCs w:val="21"/>
                            <w:lang w:eastAsia="it-IT"/>
                            <w14:ligatures w14:val="none"/>
                          </w:rPr>
                          <w:t> (solo messaggi) 3939753042 – </w:t>
                        </w:r>
                        <w:r w:rsidRPr="000256D5">
                          <w:rPr>
                            <w:rFonts w:ascii="Arial" w:eastAsia="Times New Roman" w:hAnsi="Arial" w:cs="Arial"/>
                            <w:color w:val="555555"/>
                            <w:kern w:val="0"/>
                            <w:sz w:val="21"/>
                            <w:szCs w:val="21"/>
                            <w:lang w:eastAsia="it-IT"/>
                            <w14:ligatures w14:val="none"/>
                          </w:rPr>
                          <w:t>E-mail</w:t>
                        </w:r>
                        <w:r w:rsidRPr="000256D5">
                          <w:rPr>
                            <w:rFonts w:ascii="Arial" w:eastAsia="Times New Roman" w:hAnsi="Arial" w:cs="Arial"/>
                            <w:b/>
                            <w:bCs/>
                            <w:color w:val="555555"/>
                            <w:kern w:val="0"/>
                            <w:sz w:val="21"/>
                            <w:szCs w:val="21"/>
                            <w:lang w:eastAsia="it-IT"/>
                            <w14:ligatures w14:val="none"/>
                          </w:rPr>
                          <w:t> </w:t>
                        </w:r>
                        <w:hyperlink r:id="rId9" w:tooltip="URL originale: https://altacademy.musvc6.net/e/tr?q=8%3d1VDY7T%26s%3dV%26n%3dT0c%26o%3dTDd9R%262%3dHa0sOo_IXxP_THKr6uJt27DoEpW_rrZu_4ahGt2j6d6tT.iK%26k%3dHuJ386.ElO%26iJ%3d8Y5Z%261N%3d2a9Z1SGd0Z0X0Y%266a2ho%3db4TAc47Cd34kW0Z0W97k94R9ceWAeaUEX2Viaa2mX0VmYd5Dc82i9bWDacZBXdWC&amp;mupckp=mupAtu4m8OiX0wt. Fare clic o toccare se si considera attendibile questo collegamento." w:history="1">
                          <w:r w:rsidRPr="000256D5">
                            <w:rPr>
                              <w:rFonts w:ascii="Arial" w:eastAsia="Times New Roman" w:hAnsi="Arial" w:cs="Arial"/>
                              <w:b/>
                              <w:bCs/>
                              <w:color w:val="FF00C9"/>
                              <w:kern w:val="0"/>
                              <w:sz w:val="21"/>
                              <w:szCs w:val="21"/>
                              <w:u w:val="single"/>
                              <w:bdr w:val="none" w:sz="0" w:space="0" w:color="auto" w:frame="1"/>
                              <w:lang w:eastAsia="it-IT"/>
                              <w14:ligatures w14:val="none"/>
                            </w:rPr>
                            <w:t>prenotazioni2@altacademy.it</w:t>
                          </w:r>
                        </w:hyperlink>
                      </w:p>
                      <w:p w14:paraId="5E7F57DF" w14:textId="77777777" w:rsidR="000256D5" w:rsidRPr="000256D5" w:rsidRDefault="000256D5" w:rsidP="000256D5">
                        <w:pPr>
                          <w:spacing w:after="0" w:line="240" w:lineRule="auto"/>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b/>
                            <w:bCs/>
                            <w:color w:val="555555"/>
                            <w:kern w:val="0"/>
                            <w:sz w:val="21"/>
                            <w:szCs w:val="21"/>
                            <w:lang w:eastAsia="it-IT"/>
                            <w14:ligatures w14:val="none"/>
                          </w:rPr>
                          <w:t> </w:t>
                        </w:r>
                      </w:p>
                      <w:p w14:paraId="565AFF3F" w14:textId="77777777" w:rsidR="000256D5" w:rsidRPr="000256D5" w:rsidRDefault="000256D5" w:rsidP="000256D5">
                        <w:pPr>
                          <w:spacing w:after="0" w:line="240" w:lineRule="auto"/>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b/>
                            <w:bCs/>
                            <w:color w:val="555555"/>
                            <w:kern w:val="0"/>
                            <w:sz w:val="21"/>
                            <w:szCs w:val="21"/>
                            <w:lang w:eastAsia="it-IT"/>
                            <w14:ligatures w14:val="none"/>
                          </w:rPr>
                          <w:t> </w:t>
                        </w:r>
                      </w:p>
                      <w:p w14:paraId="7BFEE9AD" w14:textId="77777777" w:rsidR="000256D5" w:rsidRPr="000256D5" w:rsidRDefault="000256D5" w:rsidP="000256D5">
                        <w:pPr>
                          <w:spacing w:after="0" w:line="240" w:lineRule="auto"/>
                          <w:jc w:val="both"/>
                          <w:textAlignment w:val="baseline"/>
                          <w:rPr>
                            <w:rFonts w:ascii="Arial" w:eastAsia="Times New Roman" w:hAnsi="Arial" w:cs="Arial"/>
                            <w:color w:val="555555"/>
                            <w:kern w:val="0"/>
                            <w:sz w:val="21"/>
                            <w:szCs w:val="21"/>
                            <w:lang w:eastAsia="it-IT"/>
                            <w14:ligatures w14:val="none"/>
                          </w:rPr>
                        </w:pPr>
                        <w:r w:rsidRPr="000256D5">
                          <w:rPr>
                            <w:rFonts w:ascii="Arial" w:eastAsia="Times New Roman" w:hAnsi="Arial" w:cs="Arial"/>
                            <w:color w:val="555555"/>
                            <w:kern w:val="0"/>
                            <w:sz w:val="21"/>
                            <w:szCs w:val="21"/>
                            <w:lang w:eastAsia="it-IT"/>
                            <w14:ligatures w14:val="none"/>
                          </w:rPr>
                          <w:t> </w:t>
                        </w:r>
                        <w:r w:rsidRPr="000256D5">
                          <w:rPr>
                            <w:rFonts w:ascii="inherit" w:eastAsia="Times New Roman" w:hAnsi="inherit" w:cs="Arial"/>
                            <w:color w:val="555555"/>
                            <w:kern w:val="0"/>
                            <w:sz w:val="18"/>
                            <w:szCs w:val="18"/>
                            <w:bdr w:val="none" w:sz="0" w:space="0" w:color="auto" w:frame="1"/>
                            <w:lang w:eastAsia="it-IT"/>
                            <w14:ligatures w14:val="none"/>
                          </w:rPr>
                          <w:t xml:space="preserve">Il teatro Vittoria ha stipulato una convenzione con il </w:t>
                        </w:r>
                        <w:proofErr w:type="spellStart"/>
                        <w:r w:rsidRPr="000256D5">
                          <w:rPr>
                            <w:rFonts w:ascii="inherit" w:eastAsia="Times New Roman" w:hAnsi="inherit" w:cs="Arial"/>
                            <w:color w:val="555555"/>
                            <w:kern w:val="0"/>
                            <w:sz w:val="18"/>
                            <w:szCs w:val="18"/>
                            <w:bdr w:val="none" w:sz="0" w:space="0" w:color="auto" w:frame="1"/>
                            <w:lang w:eastAsia="it-IT"/>
                            <w14:ligatures w14:val="none"/>
                          </w:rPr>
                          <w:t>MuoviAmo</w:t>
                        </w:r>
                        <w:proofErr w:type="spellEnd"/>
                        <w:r w:rsidRPr="000256D5">
                          <w:rPr>
                            <w:rFonts w:ascii="inherit" w:eastAsia="Times New Roman" w:hAnsi="inherit" w:cs="Arial"/>
                            <w:color w:val="555555"/>
                            <w:kern w:val="0"/>
                            <w:sz w:val="18"/>
                            <w:szCs w:val="18"/>
                            <w:bdr w:val="none" w:sz="0" w:space="0" w:color="auto" w:frame="1"/>
                            <w:lang w:eastAsia="it-IT"/>
                            <w14:ligatures w14:val="none"/>
                          </w:rPr>
                          <w:t xml:space="preserve"> Parking. I nostri spettatori potranno lasciare l'auto nel parcheggio (custodito e coperto) di via Galvani 57, alle spalle del nuovo mercato di Testaccio, fruendo di uno sconto di un euro. Il buono sconto deve essere richiesto PRIMA dell'inizio dello spettacolo al botteghino del teatro ed andrà inserito nella cassa automatica del parcheggio al momento del ritiro della vettura, unitamente allo scontrino rilasciato al momento dell'ingresso al Roma Parking. Vi raccomandiamo di non chiedere lo scontrino al termine dello spettacolo perché il botteghino avrà già chiuso e non sarà possibile accontentarvi. Grazie</w:t>
                        </w:r>
                      </w:p>
                      <w:p w14:paraId="7D579139" w14:textId="77777777" w:rsidR="000256D5" w:rsidRPr="000256D5" w:rsidRDefault="000256D5" w:rsidP="000256D5">
                        <w:pPr>
                          <w:spacing w:after="0" w:line="240" w:lineRule="auto"/>
                          <w:jc w:val="both"/>
                          <w:textAlignment w:val="baseline"/>
                          <w:rPr>
                            <w:rFonts w:ascii="Arial" w:eastAsia="Times New Roman" w:hAnsi="Arial" w:cs="Arial"/>
                            <w:color w:val="555555"/>
                            <w:kern w:val="0"/>
                            <w:sz w:val="21"/>
                            <w:szCs w:val="21"/>
                            <w:lang w:eastAsia="it-IT"/>
                            <w14:ligatures w14:val="none"/>
                          </w:rPr>
                        </w:pPr>
                        <w:r w:rsidRPr="000256D5">
                          <w:rPr>
                            <w:rFonts w:ascii="inherit" w:eastAsia="Times New Roman" w:hAnsi="inherit" w:cs="Arial"/>
                            <w:color w:val="555555"/>
                            <w:kern w:val="0"/>
                            <w:sz w:val="18"/>
                            <w:szCs w:val="18"/>
                            <w:bdr w:val="none" w:sz="0" w:space="0" w:color="auto" w:frame="1"/>
                            <w:lang w:eastAsia="it-IT"/>
                            <w14:ligatures w14:val="none"/>
                          </w:rPr>
                          <w:t xml:space="preserve">Per maggiori informazioni sul </w:t>
                        </w:r>
                        <w:proofErr w:type="spellStart"/>
                        <w:r w:rsidRPr="000256D5">
                          <w:rPr>
                            <w:rFonts w:ascii="inherit" w:eastAsia="Times New Roman" w:hAnsi="inherit" w:cs="Arial"/>
                            <w:color w:val="555555"/>
                            <w:kern w:val="0"/>
                            <w:sz w:val="18"/>
                            <w:szCs w:val="18"/>
                            <w:bdr w:val="none" w:sz="0" w:space="0" w:color="auto" w:frame="1"/>
                            <w:lang w:eastAsia="it-IT"/>
                            <w14:ligatures w14:val="none"/>
                          </w:rPr>
                          <w:t>MuoviAmo</w:t>
                        </w:r>
                        <w:proofErr w:type="spellEnd"/>
                        <w:r w:rsidRPr="000256D5">
                          <w:rPr>
                            <w:rFonts w:ascii="inherit" w:eastAsia="Times New Roman" w:hAnsi="inherit" w:cs="Arial"/>
                            <w:color w:val="555555"/>
                            <w:kern w:val="0"/>
                            <w:sz w:val="18"/>
                            <w:szCs w:val="18"/>
                            <w:bdr w:val="none" w:sz="0" w:space="0" w:color="auto" w:frame="1"/>
                            <w:lang w:eastAsia="it-IT"/>
                            <w14:ligatures w14:val="none"/>
                          </w:rPr>
                          <w:t xml:space="preserve"> Parking: </w:t>
                        </w:r>
                        <w:proofErr w:type="spellStart"/>
                        <w:r w:rsidRPr="000256D5">
                          <w:rPr>
                            <w:rFonts w:ascii="inherit" w:eastAsia="Times New Roman" w:hAnsi="inherit" w:cs="Arial"/>
                            <w:color w:val="555555"/>
                            <w:kern w:val="0"/>
                            <w:sz w:val="18"/>
                            <w:szCs w:val="18"/>
                            <w:bdr w:val="none" w:sz="0" w:space="0" w:color="auto" w:frame="1"/>
                            <w:lang w:eastAsia="it-IT"/>
                            <w14:ligatures w14:val="none"/>
                          </w:rPr>
                          <w:t>MuoviAmo</w:t>
                        </w:r>
                        <w:proofErr w:type="spellEnd"/>
                        <w:r w:rsidRPr="000256D5">
                          <w:rPr>
                            <w:rFonts w:ascii="inherit" w:eastAsia="Times New Roman" w:hAnsi="inherit" w:cs="Arial"/>
                            <w:color w:val="555555"/>
                            <w:kern w:val="0"/>
                            <w:sz w:val="18"/>
                            <w:szCs w:val="18"/>
                            <w:bdr w:val="none" w:sz="0" w:space="0" w:color="auto" w:frame="1"/>
                            <w:lang w:eastAsia="it-IT"/>
                            <w14:ligatures w14:val="none"/>
                          </w:rPr>
                          <w:t>. tel. 06 64420699</w:t>
                        </w:r>
                      </w:p>
                    </w:tc>
                  </w:tr>
                </w:tbl>
                <w:p w14:paraId="6216455B" w14:textId="77777777" w:rsidR="000256D5" w:rsidRPr="000256D5" w:rsidRDefault="000256D5" w:rsidP="000256D5">
                  <w:pPr>
                    <w:spacing w:after="0" w:line="240" w:lineRule="auto"/>
                    <w:rPr>
                      <w:rFonts w:ascii="Times New Roman" w:eastAsia="Times New Roman" w:hAnsi="Times New Roman" w:cs="Times New Roman"/>
                      <w:color w:val="000000"/>
                      <w:kern w:val="0"/>
                      <w:sz w:val="24"/>
                      <w:szCs w:val="24"/>
                      <w:lang w:eastAsia="it-IT"/>
                      <w14:ligatures w14:val="none"/>
                    </w:rPr>
                  </w:pPr>
                </w:p>
              </w:tc>
            </w:tr>
          </w:tbl>
          <w:p w14:paraId="5612EF24" w14:textId="77777777" w:rsidR="000256D5" w:rsidRPr="000256D5" w:rsidRDefault="000256D5" w:rsidP="000256D5">
            <w:pPr>
              <w:spacing w:after="0" w:line="240" w:lineRule="auto"/>
              <w:rPr>
                <w:rFonts w:ascii="Segoe UI" w:eastAsia="Times New Roman" w:hAnsi="Segoe UI" w:cs="Segoe UI"/>
                <w:color w:val="242424"/>
                <w:kern w:val="0"/>
                <w:sz w:val="23"/>
                <w:szCs w:val="23"/>
                <w:lang w:eastAsia="it-IT"/>
                <w14:ligatures w14:val="none"/>
              </w:rPr>
            </w:pPr>
          </w:p>
        </w:tc>
      </w:tr>
    </w:tbl>
    <w:p w14:paraId="4406DC5F" w14:textId="77777777" w:rsidR="00E553B4" w:rsidRDefault="00E553B4"/>
    <w:sectPr w:rsidR="00E553B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9A1"/>
    <w:rsid w:val="000256D5"/>
    <w:rsid w:val="004019A1"/>
    <w:rsid w:val="0054200D"/>
    <w:rsid w:val="005B7F53"/>
    <w:rsid w:val="00E553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0B5A41-9296-42DC-9F59-105F097A3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4019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019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019A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019A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019A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019A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019A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019A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019A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019A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019A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019A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019A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019A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019A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019A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019A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019A1"/>
    <w:rPr>
      <w:rFonts w:eastAsiaTheme="majorEastAsia" w:cstheme="majorBidi"/>
      <w:color w:val="272727" w:themeColor="text1" w:themeTint="D8"/>
    </w:rPr>
  </w:style>
  <w:style w:type="paragraph" w:styleId="Titolo">
    <w:name w:val="Title"/>
    <w:basedOn w:val="Normale"/>
    <w:next w:val="Normale"/>
    <w:link w:val="TitoloCarattere"/>
    <w:uiPriority w:val="10"/>
    <w:qFormat/>
    <w:rsid w:val="004019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019A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019A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019A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019A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019A1"/>
    <w:rPr>
      <w:i/>
      <w:iCs/>
      <w:color w:val="404040" w:themeColor="text1" w:themeTint="BF"/>
    </w:rPr>
  </w:style>
  <w:style w:type="paragraph" w:styleId="Paragrafoelenco">
    <w:name w:val="List Paragraph"/>
    <w:basedOn w:val="Normale"/>
    <w:uiPriority w:val="34"/>
    <w:qFormat/>
    <w:rsid w:val="004019A1"/>
    <w:pPr>
      <w:ind w:left="720"/>
      <w:contextualSpacing/>
    </w:pPr>
  </w:style>
  <w:style w:type="character" w:styleId="Enfasiintensa">
    <w:name w:val="Intense Emphasis"/>
    <w:basedOn w:val="Carpredefinitoparagrafo"/>
    <w:uiPriority w:val="21"/>
    <w:qFormat/>
    <w:rsid w:val="004019A1"/>
    <w:rPr>
      <w:i/>
      <w:iCs/>
      <w:color w:val="0F4761" w:themeColor="accent1" w:themeShade="BF"/>
    </w:rPr>
  </w:style>
  <w:style w:type="paragraph" w:styleId="Citazioneintensa">
    <w:name w:val="Intense Quote"/>
    <w:basedOn w:val="Normale"/>
    <w:next w:val="Normale"/>
    <w:link w:val="CitazioneintensaCarattere"/>
    <w:uiPriority w:val="30"/>
    <w:qFormat/>
    <w:rsid w:val="004019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019A1"/>
    <w:rPr>
      <w:i/>
      <w:iCs/>
      <w:color w:val="0F4761" w:themeColor="accent1" w:themeShade="BF"/>
    </w:rPr>
  </w:style>
  <w:style w:type="character" w:styleId="Riferimentointenso">
    <w:name w:val="Intense Reference"/>
    <w:basedOn w:val="Carpredefinitoparagrafo"/>
    <w:uiPriority w:val="32"/>
    <w:qFormat/>
    <w:rsid w:val="004019A1"/>
    <w:rPr>
      <w:b/>
      <w:bCs/>
      <w:smallCaps/>
      <w:color w:val="0F4761" w:themeColor="accent1" w:themeShade="BF"/>
      <w:spacing w:val="5"/>
    </w:rPr>
  </w:style>
  <w:style w:type="character" w:styleId="Collegamentoipertestuale">
    <w:name w:val="Hyperlink"/>
    <w:basedOn w:val="Carpredefinitoparagrafo"/>
    <w:uiPriority w:val="99"/>
    <w:unhideWhenUsed/>
    <w:rsid w:val="000256D5"/>
    <w:rPr>
      <w:color w:val="467886" w:themeColor="hyperlink"/>
      <w:u w:val="single"/>
    </w:rPr>
  </w:style>
  <w:style w:type="character" w:styleId="Menzionenonrisolta">
    <w:name w:val="Unresolved Mention"/>
    <w:basedOn w:val="Carpredefinitoparagrafo"/>
    <w:uiPriority w:val="99"/>
    <w:semiHidden/>
    <w:unhideWhenUsed/>
    <w:rsid w:val="000256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hyperlink" Target="https://eur02.safelinks.protection.outlook.com/?url=https%3A%2F%2Faltacademy.musvc6.net%2Fe%2Ftr%3Fq%3D5%253dEc0VKa%2526o%253dS%25262%253da6Z%25263%253da0aMY%2526x%253d08RsK_6yVr_Gi_usgx_5h_6yVr_Fnz3.1C_usgx_5hGg6aKc6bHZ%2526g%253dE9Qy5J.LhL%2526wQ%253d4VIg%2526wK%253dFh5WEZCaNg63o9dUNf%2526k%253d3NC73M9fWHb7XrCeXsbg7GC73Ghh5HAB4IB0WHceWLC98G9f5HffSEZ73F996ND6%26mupckp%3DmupAtu4m8OiX0wt&amp;data=05%7C02%7Cm.nicoletti%40almaviva.it%7Cb99117f85faa4b1e814b08de3705f6e9%7C028226e099ea4fab9d1bdaa440c9e286%7C0%7C0%7C639008698427028465%7CUnknown%7CTWFpbGZsb3d8eyJFbXB0eU1hcGkiOnRydWUsIlYiOiIwLjAuMDAwMCIsIlAiOiJXaW4zMiIsIkFOIjoiTWFpbCIsIldUIjoyfQ%3D%3D%7C60000%7C%7C%7C&amp;sdata=9xlbIhylr6Fv7JqvEbzJGGiiSikcHNjPqy9MmEzLwiE%3D&amp;reserved=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ur02.safelinks.protection.outlook.com/?url=https%3A%2F%2Faltacademy.musvc6.net%2Fe%2Ftr%3Fq%3D0%253dBWOaHU%25264%253dX%2526y%253dUKe%2526z%253dUOfJS%2526C%253dJlA4Qz_Jiza_USFy87_Obuh_aK34Ql5sApEG.F5_Jiza_UXP642BnL_0xdr_Kk1J7JzR1Ly7_0xdr_JcmGvV_3skw_Df%2526v%253dJ6KD0G.FwQ%2526tK%253dIaFa%2526BP%253dCbJbBTRfKaKZKZ%2526z%253d8oYNfISL8CTtgE4vdE3tfG4sboaRXJaI9m7wgGSscCbxaDaPCC5Ocm8N8l3sYn4IZBUI%26mupckp%3DmupAtu4m8OiX0wt&amp;data=05%7C02%7Cm.nicoletti%40almaviva.it%7Cb99117f85faa4b1e814b08de3705f6e9%7C028226e099ea4fab9d1bdaa440c9e286%7C0%7C0%7C639008698426956085%7CUnknown%7CTWFpbGZsb3d8eyJFbXB0eU1hcGkiOnRydWUsIlYiOiIwLjAuMDAwMCIsIlAiOiJXaW4zMiIsIkFOIjoiTWFpbCIsIldUIjoyfQ%3D%3D%7C60000%7C%7C%7C&amp;sdata=6rbUnQqNgW8H%2B3Wp6CRGbe1z2kRqwm7oEXcqjJ3Vz%2B4%3D&amp;reserved=0" TargetMode="External"/><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eur02.safelinks.protection.outlook.com/?url=https%3A%2F%2Faltacademy.musvc6.net%2Fe%2Ftr%3Fq%3D8%253d1VDY7T%2526s%253dV%2526n%253dT0c%2526o%253dTDd9R%25262%253dHa0sOo_IXxP_THKr6uJt27DoEpW_rrZu_4ahGt2j6d6tT.iK%2526k%253dHuJ386.ElO%2526iJ%253d8Y5Z%25261N%253d2a9Z1SGd0Z0X0Y%25266a2ho%253db4TAc47Cd34kW0Z0W97k94R9ceWAeaUEX2Viaa2mX0VmYd5Dc82i9bWDacZBXdWC%26mupckp%3DmupAtu4m8OiX0wt&amp;data=05%7C02%7Cm.nicoletti%40almaviva.it%7Cb99117f85faa4b1e814b08de3705f6e9%7C028226e099ea4fab9d1bdaa440c9e286%7C0%7C0%7C639008698427050869%7CUnknown%7CTWFpbGZsb3d8eyJFbXB0eU1hcGkiOnRydWUsIlYiOiIwLjAuMDAwMCIsIlAiOiJXaW4zMiIsIkFOIjoiTWFpbCIsIldUIjoyfQ%3D%3D%7C60000%7C%7C%7C&amp;sdata=56iDM%2BEMQlr8DT9NG3HM%2B694800a2xa6PUn2L4mIcys%3D&amp;reserved=0"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Metadata/LabelInfo.xml><?xml version="1.0" encoding="utf-8"?>
<clbl:labelList xmlns:clbl="http://schemas.microsoft.com/office/2020/mipLabelMetadata">
  <clbl:label id="{02378f6b-f1b0-4815-a8da-8a787c8cf5d3}" enabled="1" method="Privileged" siteId="{028226e0-99ea-4fab-9d1b-daa440c9e286}"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1491</Words>
  <Characters>8502</Characters>
  <Application>Microsoft Office Word</Application>
  <DocSecurity>0</DocSecurity>
  <Lines>70</Lines>
  <Paragraphs>19</Paragraphs>
  <ScaleCrop>false</ScaleCrop>
  <Company/>
  <LinksUpToDate>false</LinksUpToDate>
  <CharactersWithSpaces>9974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Nicoletti Martino</dc:creator>
  <cp:keywords/>
  <dc:description/>
  <cp:lastModifiedBy>Nicoletti Martino</cp:lastModifiedBy>
  <cp:revision>2</cp:revision>
  <dcterms:created xsi:type="dcterms:W3CDTF">2025-12-09T10:17:00Z</dcterms:created>
  <dcterms:modified xsi:type="dcterms:W3CDTF">2025-12-09T10:17:00Z</dcterms:modified>
</cp:coreProperties>
</file>